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A" w:rsidRDefault="00CC1731">
      <w:pPr>
        <w:spacing w:after="0"/>
      </w:pPr>
      <w:r>
        <w:rPr>
          <w:rFonts w:ascii="Times New Roman" w:eastAsia="Times New Roman" w:hAnsi="Times New Roman" w:cs="Times New Roman"/>
          <w:b/>
        </w:rPr>
        <w:t xml:space="preserve"> </w:t>
      </w:r>
    </w:p>
    <w:p w:rsidR="0082478A" w:rsidRDefault="00CC1731">
      <w:pPr>
        <w:spacing w:after="14"/>
        <w:jc w:val="right"/>
      </w:pPr>
      <w:r>
        <w:rPr>
          <w:rFonts w:ascii="Times New Roman" w:eastAsia="Times New Roman" w:hAnsi="Times New Roman" w:cs="Times New Roman"/>
          <w:b/>
        </w:rPr>
        <w:t xml:space="preserve"> </w:t>
      </w:r>
    </w:p>
    <w:tbl>
      <w:tblPr>
        <w:tblStyle w:val="TableGrid"/>
        <w:tblpPr w:vertAnchor="page" w:horzAnchor="page" w:tblpX="1274" w:tblpY="6552"/>
        <w:tblOverlap w:val="never"/>
        <w:tblW w:w="14460" w:type="dxa"/>
        <w:tblInd w:w="0" w:type="dxa"/>
        <w:tblCellMar>
          <w:left w:w="108" w:type="dxa"/>
          <w:right w:w="50" w:type="dxa"/>
        </w:tblCellMar>
        <w:tblLook w:val="04A0" w:firstRow="1" w:lastRow="0" w:firstColumn="1" w:lastColumn="0" w:noHBand="0" w:noVBand="1"/>
      </w:tblPr>
      <w:tblGrid>
        <w:gridCol w:w="1234"/>
        <w:gridCol w:w="842"/>
        <w:gridCol w:w="2777"/>
        <w:gridCol w:w="5275"/>
        <w:gridCol w:w="4332"/>
      </w:tblGrid>
      <w:tr w:rsidR="0082478A">
        <w:trPr>
          <w:trHeight w:val="1466"/>
        </w:trPr>
        <w:tc>
          <w:tcPr>
            <w:tcW w:w="1234" w:type="dxa"/>
            <w:tcBorders>
              <w:top w:val="single" w:sz="4" w:space="0" w:color="000000"/>
              <w:left w:val="single" w:sz="4" w:space="0" w:color="000000"/>
              <w:bottom w:val="single" w:sz="4" w:space="0" w:color="000000"/>
              <w:right w:val="single" w:sz="4" w:space="0" w:color="000000"/>
            </w:tcBorders>
          </w:tcPr>
          <w:p w:rsidR="0082478A" w:rsidRDefault="00CC1731">
            <w:pPr>
              <w:ind w:left="130" w:right="135"/>
              <w:jc w:val="center"/>
            </w:pPr>
            <w:r>
              <w:rPr>
                <w:rFonts w:ascii="Times New Roman" w:eastAsia="Times New Roman" w:hAnsi="Times New Roman" w:cs="Times New Roman"/>
                <w:b/>
                <w:sz w:val="20"/>
              </w:rPr>
              <w:t>Redni br.</w:t>
            </w:r>
            <w:r>
              <w:rPr>
                <w:rFonts w:ascii="Times New Roman" w:eastAsia="Times New Roman" w:hAnsi="Times New Roman" w:cs="Times New Roman"/>
                <w:b/>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82478A" w:rsidRDefault="00CC1731">
            <w:pPr>
              <w:ind w:firstLine="15"/>
              <w:jc w:val="center"/>
            </w:pPr>
            <w:r>
              <w:rPr>
                <w:rFonts w:ascii="Times New Roman" w:eastAsia="Times New Roman" w:hAnsi="Times New Roman" w:cs="Times New Roman"/>
                <w:b/>
                <w:sz w:val="20"/>
              </w:rPr>
              <w:t xml:space="preserve">Br. </w:t>
            </w:r>
            <w:proofErr w:type="spellStart"/>
            <w:r>
              <w:rPr>
                <w:rFonts w:ascii="Times New Roman" w:eastAsia="Times New Roman" w:hAnsi="Times New Roman" w:cs="Times New Roman"/>
                <w:b/>
                <w:sz w:val="20"/>
              </w:rPr>
              <w:t>primj</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prijedl</w:t>
            </w:r>
            <w:proofErr w:type="spellEnd"/>
            <w:r>
              <w:rPr>
                <w:rFonts w:ascii="Times New Roman" w:eastAsia="Times New Roman" w:hAnsi="Times New Roman" w:cs="Times New Roman"/>
                <w:b/>
                <w:sz w:val="20"/>
              </w:rPr>
              <w:t>.</w:t>
            </w:r>
            <w:r>
              <w:rPr>
                <w:rFonts w:ascii="Times New Roman" w:eastAsia="Times New Roman" w:hAnsi="Times New Roman" w:cs="Times New Roman"/>
                <w:b/>
              </w:rPr>
              <w:t xml:space="preserve"> </w:t>
            </w:r>
          </w:p>
        </w:tc>
        <w:tc>
          <w:tcPr>
            <w:tcW w:w="2777" w:type="dxa"/>
            <w:tcBorders>
              <w:top w:val="single" w:sz="4" w:space="0" w:color="000000"/>
              <w:left w:val="single" w:sz="4" w:space="0" w:color="000000"/>
              <w:bottom w:val="single" w:sz="4" w:space="0" w:color="000000"/>
              <w:right w:val="single" w:sz="4" w:space="0" w:color="000000"/>
            </w:tcBorders>
          </w:tcPr>
          <w:p w:rsidR="0082478A" w:rsidRDefault="00CC1731">
            <w:pPr>
              <w:spacing w:after="17"/>
              <w:ind w:right="54"/>
              <w:jc w:val="center"/>
            </w:pPr>
            <w:r>
              <w:rPr>
                <w:rFonts w:ascii="Times New Roman" w:eastAsia="Times New Roman" w:hAnsi="Times New Roman" w:cs="Times New Roman"/>
                <w:b/>
              </w:rPr>
              <w:t xml:space="preserve">Predstavnici javnosti </w:t>
            </w:r>
          </w:p>
          <w:p w:rsidR="0082478A" w:rsidRDefault="00CC1731">
            <w:pPr>
              <w:spacing w:line="272" w:lineRule="auto"/>
              <w:jc w:val="center"/>
            </w:pPr>
            <w:r>
              <w:rPr>
                <w:rFonts w:ascii="Times New Roman" w:eastAsia="Times New Roman" w:hAnsi="Times New Roman" w:cs="Times New Roman"/>
                <w:b/>
              </w:rPr>
              <w:t xml:space="preserve">(pojedinac, organizacija, institucija) </w:t>
            </w:r>
          </w:p>
          <w:p w:rsidR="0082478A" w:rsidRDefault="00CC1731">
            <w:pPr>
              <w:jc w:val="center"/>
            </w:pPr>
            <w:r>
              <w:rPr>
                <w:rFonts w:ascii="Times New Roman" w:eastAsia="Times New Roman" w:hAnsi="Times New Roman" w:cs="Times New Roman"/>
                <w:b/>
              </w:rPr>
              <w:t xml:space="preserve">KLASA / URBROJ zaprimljenog akta </w:t>
            </w:r>
          </w:p>
        </w:tc>
        <w:tc>
          <w:tcPr>
            <w:tcW w:w="5275" w:type="dxa"/>
            <w:tcBorders>
              <w:top w:val="single" w:sz="4" w:space="0" w:color="000000"/>
              <w:left w:val="single" w:sz="4" w:space="0" w:color="000000"/>
              <w:bottom w:val="single" w:sz="4" w:space="0" w:color="000000"/>
              <w:right w:val="single" w:sz="4" w:space="0" w:color="000000"/>
            </w:tcBorders>
          </w:tcPr>
          <w:p w:rsidR="0082478A" w:rsidRDefault="00CC1731">
            <w:pPr>
              <w:spacing w:after="17"/>
              <w:ind w:right="2"/>
              <w:jc w:val="center"/>
            </w:pPr>
            <w:r>
              <w:rPr>
                <w:rFonts w:ascii="Times New Roman" w:eastAsia="Times New Roman" w:hAnsi="Times New Roman" w:cs="Times New Roman"/>
                <w:b/>
              </w:rPr>
              <w:t xml:space="preserve"> </w:t>
            </w:r>
          </w:p>
          <w:p w:rsidR="0082478A" w:rsidRDefault="00CC1731">
            <w:pPr>
              <w:spacing w:after="14"/>
              <w:ind w:right="2"/>
              <w:jc w:val="center"/>
            </w:pPr>
            <w:r>
              <w:rPr>
                <w:rFonts w:ascii="Times New Roman" w:eastAsia="Times New Roman" w:hAnsi="Times New Roman" w:cs="Times New Roman"/>
                <w:b/>
              </w:rPr>
              <w:t xml:space="preserve"> </w:t>
            </w:r>
          </w:p>
          <w:p w:rsidR="0082478A" w:rsidRDefault="00CC1731">
            <w:pPr>
              <w:ind w:right="60"/>
              <w:jc w:val="center"/>
            </w:pPr>
            <w:r>
              <w:rPr>
                <w:rFonts w:ascii="Times New Roman" w:eastAsia="Times New Roman" w:hAnsi="Times New Roman" w:cs="Times New Roman"/>
                <w:b/>
              </w:rPr>
              <w:t xml:space="preserve">Tekst primjedbe / prijedloga </w:t>
            </w:r>
          </w:p>
        </w:tc>
        <w:tc>
          <w:tcPr>
            <w:tcW w:w="4332" w:type="dxa"/>
            <w:tcBorders>
              <w:top w:val="single" w:sz="4" w:space="0" w:color="000000"/>
              <w:left w:val="single" w:sz="4" w:space="0" w:color="000000"/>
              <w:bottom w:val="single" w:sz="4" w:space="0" w:color="000000"/>
              <w:right w:val="single" w:sz="4" w:space="0" w:color="000000"/>
            </w:tcBorders>
          </w:tcPr>
          <w:p w:rsidR="0082478A" w:rsidRDefault="00CC1731">
            <w:pPr>
              <w:spacing w:after="96"/>
              <w:ind w:right="5"/>
              <w:jc w:val="center"/>
            </w:pPr>
            <w:r>
              <w:rPr>
                <w:rFonts w:ascii="Times New Roman" w:eastAsia="Times New Roman" w:hAnsi="Times New Roman" w:cs="Times New Roman"/>
                <w:b/>
              </w:rPr>
              <w:t xml:space="preserve"> </w:t>
            </w:r>
          </w:p>
          <w:p w:rsidR="0082478A" w:rsidRDefault="00CC1731">
            <w:pPr>
              <w:ind w:left="929" w:right="986" w:firstLine="614"/>
            </w:pPr>
            <w:r>
              <w:rPr>
                <w:rFonts w:ascii="Times New Roman" w:eastAsia="Times New Roman" w:hAnsi="Times New Roman" w:cs="Times New Roman"/>
                <w:b/>
              </w:rPr>
              <w:t xml:space="preserve">Očitovanje  o primjedbi / prijedlogu  s obrazloženjem </w:t>
            </w:r>
          </w:p>
        </w:tc>
      </w:tr>
      <w:tr w:rsidR="0082478A">
        <w:trPr>
          <w:trHeight w:val="2338"/>
        </w:trPr>
        <w:tc>
          <w:tcPr>
            <w:tcW w:w="1234" w:type="dxa"/>
            <w:tcBorders>
              <w:top w:val="single" w:sz="4" w:space="0" w:color="000000"/>
              <w:left w:val="single" w:sz="4" w:space="0" w:color="000000"/>
              <w:bottom w:val="single" w:sz="4" w:space="0" w:color="000000"/>
              <w:right w:val="single" w:sz="4" w:space="0" w:color="000000"/>
            </w:tcBorders>
          </w:tcPr>
          <w:p w:rsidR="0082478A" w:rsidRDefault="00CC1731">
            <w:pPr>
              <w:ind w:left="2"/>
            </w:pPr>
            <w:r>
              <w:rPr>
                <w:rFonts w:ascii="Times New Roman" w:eastAsia="Times New Roman" w:hAnsi="Times New Roman" w:cs="Times New Roman"/>
              </w:rPr>
              <w:t xml:space="preserve">1. </w:t>
            </w:r>
          </w:p>
        </w:tc>
        <w:tc>
          <w:tcPr>
            <w:tcW w:w="842" w:type="dxa"/>
            <w:tcBorders>
              <w:top w:val="single" w:sz="4" w:space="0" w:color="000000"/>
              <w:left w:val="single" w:sz="4" w:space="0" w:color="000000"/>
              <w:bottom w:val="single" w:sz="4" w:space="0" w:color="000000"/>
              <w:right w:val="single" w:sz="4" w:space="0" w:color="000000"/>
            </w:tcBorders>
          </w:tcPr>
          <w:p w:rsidR="0082478A" w:rsidRDefault="00CC1731">
            <w:r>
              <w:rPr>
                <w:rFonts w:ascii="Times New Roman" w:eastAsia="Times New Roman" w:hAnsi="Times New Roman" w:cs="Times New Roman"/>
              </w:rPr>
              <w:t xml:space="preserve">1 </w:t>
            </w:r>
          </w:p>
        </w:tc>
        <w:tc>
          <w:tcPr>
            <w:tcW w:w="2777" w:type="dxa"/>
            <w:tcBorders>
              <w:top w:val="single" w:sz="4" w:space="0" w:color="000000"/>
              <w:left w:val="single" w:sz="4" w:space="0" w:color="000000"/>
              <w:bottom w:val="single" w:sz="4" w:space="0" w:color="000000"/>
              <w:right w:val="single" w:sz="4" w:space="0" w:color="000000"/>
            </w:tcBorders>
          </w:tcPr>
          <w:p w:rsidR="006C5774" w:rsidRDefault="006C5774">
            <w:pPr>
              <w:spacing w:after="14"/>
              <w:ind w:left="2"/>
              <w:rPr>
                <w:rFonts w:ascii="Times New Roman" w:eastAsia="Times New Roman" w:hAnsi="Times New Roman" w:cs="Times New Roman"/>
                <w:color w:val="FF0000"/>
              </w:rPr>
            </w:pPr>
          </w:p>
          <w:p w:rsidR="006C5774" w:rsidRPr="001E0C8E" w:rsidRDefault="006C5774">
            <w:pPr>
              <w:spacing w:after="14"/>
              <w:ind w:left="2"/>
              <w:rPr>
                <w:rFonts w:ascii="Times New Roman" w:eastAsia="Times New Roman" w:hAnsi="Times New Roman" w:cs="Times New Roman"/>
                <w:color w:val="auto"/>
              </w:rPr>
            </w:pPr>
            <w:r w:rsidRPr="001E0C8E">
              <w:rPr>
                <w:rFonts w:ascii="Times New Roman" w:eastAsia="Times New Roman" w:hAnsi="Times New Roman" w:cs="Times New Roman"/>
                <w:color w:val="auto"/>
              </w:rPr>
              <w:t xml:space="preserve">Tomislav </w:t>
            </w:r>
            <w:proofErr w:type="spellStart"/>
            <w:r w:rsidRPr="001E0C8E">
              <w:rPr>
                <w:rFonts w:ascii="Times New Roman" w:eastAsia="Times New Roman" w:hAnsi="Times New Roman" w:cs="Times New Roman"/>
                <w:color w:val="auto"/>
              </w:rPr>
              <w:t>Samaržija</w:t>
            </w:r>
            <w:proofErr w:type="spellEnd"/>
          </w:p>
          <w:p w:rsidR="0082478A" w:rsidRPr="001E0C8E" w:rsidRDefault="00342977">
            <w:pPr>
              <w:spacing w:after="14"/>
              <w:ind w:left="2"/>
              <w:rPr>
                <w:color w:val="auto"/>
              </w:rPr>
            </w:pPr>
            <w:r w:rsidRPr="001E0C8E">
              <w:rPr>
                <w:rFonts w:ascii="Times New Roman" w:eastAsia="Times New Roman" w:hAnsi="Times New Roman" w:cs="Times New Roman"/>
                <w:color w:val="auto"/>
              </w:rPr>
              <w:t>KLASA: 026-01/20-001/1078</w:t>
            </w:r>
            <w:r w:rsidR="00CC1731" w:rsidRPr="001E0C8E">
              <w:rPr>
                <w:rFonts w:ascii="Times New Roman" w:eastAsia="Times New Roman" w:hAnsi="Times New Roman" w:cs="Times New Roman"/>
                <w:color w:val="auto"/>
              </w:rPr>
              <w:t xml:space="preserve"> </w:t>
            </w:r>
          </w:p>
          <w:p w:rsidR="0082478A" w:rsidRDefault="00342977">
            <w:pPr>
              <w:ind w:left="2"/>
            </w:pPr>
            <w:r w:rsidRPr="001E0C8E">
              <w:rPr>
                <w:rFonts w:ascii="Times New Roman" w:eastAsia="Times New Roman" w:hAnsi="Times New Roman" w:cs="Times New Roman"/>
                <w:color w:val="auto"/>
              </w:rPr>
              <w:t>URBROJ: 6-20-3</w:t>
            </w:r>
          </w:p>
        </w:tc>
        <w:tc>
          <w:tcPr>
            <w:tcW w:w="5275" w:type="dxa"/>
            <w:tcBorders>
              <w:top w:val="single" w:sz="4" w:space="0" w:color="000000"/>
              <w:left w:val="single" w:sz="4" w:space="0" w:color="000000"/>
              <w:bottom w:val="single" w:sz="4" w:space="0" w:color="000000"/>
              <w:right w:val="single" w:sz="4" w:space="0" w:color="000000"/>
            </w:tcBorders>
          </w:tcPr>
          <w:p w:rsidR="00032C29" w:rsidRDefault="00CC1731" w:rsidP="00032C29">
            <w:r w:rsidRPr="00032C29">
              <w:rPr>
                <w:rFonts w:ascii="Times New Roman" w:eastAsia="Times New Roman" w:hAnsi="Times New Roman" w:cs="Times New Roman"/>
              </w:rPr>
              <w:t xml:space="preserve"> </w:t>
            </w:r>
            <w:r w:rsidR="00032C29" w:rsidRPr="00032C29">
              <w:rPr>
                <w:rFonts w:ascii="Times New Roman" w:hAnsi="Times New Roman" w:cs="Times New Roman"/>
              </w:rPr>
              <w:t xml:space="preserve">Predloženi nacrt proširenja MO </w:t>
            </w:r>
            <w:proofErr w:type="spellStart"/>
            <w:r w:rsidR="00032C29" w:rsidRPr="00032C29">
              <w:rPr>
                <w:rFonts w:ascii="Times New Roman" w:hAnsi="Times New Roman" w:cs="Times New Roman"/>
              </w:rPr>
              <w:t>Hrelić</w:t>
            </w:r>
            <w:proofErr w:type="spellEnd"/>
            <w:r w:rsidR="00032C29" w:rsidRPr="00032C29">
              <w:rPr>
                <w:rFonts w:ascii="Times New Roman" w:hAnsi="Times New Roman" w:cs="Times New Roman"/>
              </w:rPr>
              <w:t xml:space="preserve"> na područje MO </w:t>
            </w:r>
            <w:proofErr w:type="spellStart"/>
            <w:r w:rsidR="00032C29" w:rsidRPr="00032C29">
              <w:rPr>
                <w:rFonts w:ascii="Times New Roman" w:hAnsi="Times New Roman" w:cs="Times New Roman"/>
              </w:rPr>
              <w:t>Dugave</w:t>
            </w:r>
            <w:proofErr w:type="spellEnd"/>
            <w:r w:rsidR="00032C29" w:rsidRPr="00032C29">
              <w:rPr>
                <w:rFonts w:ascii="Times New Roman" w:hAnsi="Times New Roman" w:cs="Times New Roman"/>
              </w:rPr>
              <w:t xml:space="preserve"> je bez ikakve pravne osobe. Isušeni rukavac Save ne može biti granica mjesnih odbora</w:t>
            </w:r>
            <w:r w:rsidR="00032C29">
              <w:t xml:space="preserve">. </w:t>
            </w:r>
          </w:p>
          <w:p w:rsidR="0082478A" w:rsidRDefault="0082478A"/>
        </w:tc>
        <w:tc>
          <w:tcPr>
            <w:tcW w:w="4332" w:type="dxa"/>
            <w:tcBorders>
              <w:top w:val="single" w:sz="4" w:space="0" w:color="000000"/>
              <w:left w:val="single" w:sz="4" w:space="0" w:color="000000"/>
              <w:bottom w:val="single" w:sz="4" w:space="0" w:color="000000"/>
              <w:right w:val="single" w:sz="4" w:space="0" w:color="000000"/>
            </w:tcBorders>
          </w:tcPr>
          <w:p w:rsidR="007208DF" w:rsidRPr="00A63FDC" w:rsidRDefault="00342977" w:rsidP="007208DF">
            <w:pPr>
              <w:spacing w:after="30"/>
              <w:rPr>
                <w:color w:val="auto"/>
              </w:rPr>
            </w:pPr>
            <w:r w:rsidRPr="00A63FDC">
              <w:rPr>
                <w:rFonts w:ascii="Times New Roman" w:eastAsia="Times New Roman" w:hAnsi="Times New Roman" w:cs="Times New Roman"/>
                <w:b/>
                <w:color w:val="auto"/>
              </w:rPr>
              <w:t>P</w:t>
            </w:r>
            <w:r w:rsidR="00CC1731" w:rsidRPr="00A63FDC">
              <w:rPr>
                <w:rFonts w:ascii="Times New Roman" w:eastAsia="Times New Roman" w:hAnsi="Times New Roman" w:cs="Times New Roman"/>
                <w:b/>
                <w:color w:val="auto"/>
              </w:rPr>
              <w:t xml:space="preserve">rihvaća se.  </w:t>
            </w:r>
          </w:p>
          <w:p w:rsidR="007208DF" w:rsidRPr="007208DF" w:rsidRDefault="007208DF" w:rsidP="007208DF">
            <w:pPr>
              <w:spacing w:after="30"/>
              <w:rPr>
                <w:color w:val="FF0000"/>
              </w:rPr>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w:t>
            </w:r>
            <w:r>
              <w:rPr>
                <w:rFonts w:ascii="Times New Roman" w:hAnsi="Times New Roman" w:cs="Times New Roman"/>
                <w:sz w:val="24"/>
                <w:szCs w:val="24"/>
              </w:rPr>
              <w:t xml:space="preserve"> ( karta i opis granica ne čine sastavni dio ove odluke ) VGČ pisanim putem obaviješteno o tome</w:t>
            </w:r>
            <w:r>
              <w:rPr>
                <w:rFonts w:ascii="Times New Roman" w:hAnsi="Times New Roman" w:cs="Times New Roman"/>
                <w:sz w:val="24"/>
                <w:szCs w:val="24"/>
              </w:rPr>
              <w:t>.</w:t>
            </w:r>
          </w:p>
          <w:p w:rsidR="006C5774" w:rsidRDefault="006C5774" w:rsidP="006C5774">
            <w:pPr>
              <w:spacing w:after="2" w:line="272" w:lineRule="auto"/>
              <w:ind w:right="55"/>
              <w:jc w:val="both"/>
            </w:pPr>
          </w:p>
          <w:p w:rsidR="0082478A" w:rsidRDefault="0082478A">
            <w:pPr>
              <w:ind w:right="55"/>
              <w:jc w:val="both"/>
            </w:pPr>
          </w:p>
        </w:tc>
      </w:tr>
    </w:tbl>
    <w:p w:rsidR="0082478A" w:rsidRDefault="00CC1731">
      <w:pPr>
        <w:spacing w:after="26"/>
      </w:pPr>
      <w:r>
        <w:rPr>
          <w:rFonts w:ascii="Times New Roman" w:eastAsia="Times New Roman" w:hAnsi="Times New Roman" w:cs="Times New Roman"/>
          <w:b/>
        </w:rPr>
        <w:t xml:space="preserve"> </w:t>
      </w:r>
    </w:p>
    <w:tbl>
      <w:tblPr>
        <w:tblStyle w:val="TableGrid"/>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82478A" w:rsidTr="009D3A7F">
        <w:trPr>
          <w:trHeight w:val="801"/>
        </w:trPr>
        <w:tc>
          <w:tcPr>
            <w:tcW w:w="4809" w:type="dxa"/>
            <w:tcBorders>
              <w:top w:val="double" w:sz="15" w:space="0" w:color="000000"/>
              <w:left w:val="double" w:sz="15" w:space="0" w:color="000000"/>
              <w:bottom w:val="single" w:sz="4" w:space="0" w:color="000000"/>
              <w:right w:val="nil"/>
            </w:tcBorders>
          </w:tcPr>
          <w:p w:rsidR="0082478A" w:rsidRDefault="0082478A"/>
        </w:tc>
        <w:tc>
          <w:tcPr>
            <w:tcW w:w="9508" w:type="dxa"/>
            <w:tcBorders>
              <w:top w:val="double" w:sz="15" w:space="0" w:color="000000"/>
              <w:left w:val="nil"/>
              <w:bottom w:val="single" w:sz="4" w:space="0" w:color="000000"/>
              <w:right w:val="double" w:sz="15" w:space="0" w:color="000000"/>
            </w:tcBorders>
          </w:tcPr>
          <w:p w:rsidR="0082478A" w:rsidRDefault="00CC1731">
            <w:pPr>
              <w:spacing w:after="54"/>
              <w:ind w:left="2611"/>
            </w:pPr>
            <w:r>
              <w:rPr>
                <w:rFonts w:ascii="Times New Roman" w:eastAsia="Times New Roman" w:hAnsi="Times New Roman" w:cs="Times New Roman"/>
              </w:rPr>
              <w:t xml:space="preserve"> </w:t>
            </w:r>
          </w:p>
          <w:p w:rsidR="0082478A" w:rsidRDefault="00CC1731">
            <w:pPr>
              <w:ind w:left="403"/>
            </w:pPr>
            <w:r>
              <w:rPr>
                <w:rFonts w:ascii="Times New Roman" w:eastAsia="Times New Roman" w:hAnsi="Times New Roman" w:cs="Times New Roman"/>
                <w:b/>
              </w:rPr>
              <w:t xml:space="preserve">Izvješće o provedenom savjetovanju s javnošću </w:t>
            </w:r>
          </w:p>
          <w:p w:rsidR="0082478A" w:rsidRDefault="00CC1731">
            <w:pPr>
              <w:ind w:left="2611"/>
            </w:pPr>
            <w:r>
              <w:rPr>
                <w:rFonts w:ascii="Times New Roman" w:eastAsia="Times New Roman" w:hAnsi="Times New Roman" w:cs="Times New Roman"/>
              </w:rPr>
              <w:t xml:space="preserve"> </w:t>
            </w:r>
          </w:p>
        </w:tc>
      </w:tr>
      <w:tr w:rsidR="0082478A" w:rsidTr="009D3A7F">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rsidR="0082478A" w:rsidRDefault="00CC1731">
            <w:pPr>
              <w:ind w:left="7"/>
            </w:pPr>
            <w:r>
              <w:rPr>
                <w:rFonts w:ascii="Times New Roman" w:eastAsia="Times New Roman" w:hAnsi="Times New Roman" w:cs="Times New Roman"/>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rsidR="0082478A" w:rsidRDefault="00CC1731" w:rsidP="00F32218">
            <w:r>
              <w:rPr>
                <w:rFonts w:ascii="Times New Roman" w:eastAsia="Times New Roman" w:hAnsi="Times New Roman" w:cs="Times New Roman"/>
              </w:rPr>
              <w:t>Nacrt prijedloga O</w:t>
            </w:r>
            <w:r w:rsidR="00327DED">
              <w:rPr>
                <w:rFonts w:ascii="Times New Roman" w:eastAsia="Times New Roman" w:hAnsi="Times New Roman" w:cs="Times New Roman"/>
              </w:rPr>
              <w:t xml:space="preserve">dluke </w:t>
            </w:r>
            <w:r w:rsidR="00F32218">
              <w:rPr>
                <w:rFonts w:ascii="Times New Roman" w:eastAsia="Times New Roman" w:hAnsi="Times New Roman" w:cs="Times New Roman"/>
              </w:rPr>
              <w:t xml:space="preserve"> izmjena</w:t>
            </w:r>
            <w:r w:rsidR="00327DED">
              <w:rPr>
                <w:rFonts w:ascii="Times New Roman" w:eastAsia="Times New Roman" w:hAnsi="Times New Roman" w:cs="Times New Roman"/>
              </w:rPr>
              <w:t>ma</w:t>
            </w:r>
            <w:r w:rsidR="00F32218">
              <w:rPr>
                <w:rFonts w:ascii="Times New Roman" w:eastAsia="Times New Roman" w:hAnsi="Times New Roman" w:cs="Times New Roman"/>
              </w:rPr>
              <w:t xml:space="preserve"> i dopuni odluke o osnivanju mjesnih odbora</w:t>
            </w:r>
          </w:p>
        </w:tc>
      </w:tr>
      <w:tr w:rsidR="0082478A" w:rsidTr="009D3A7F">
        <w:trPr>
          <w:trHeight w:val="749"/>
        </w:trPr>
        <w:tc>
          <w:tcPr>
            <w:tcW w:w="4809" w:type="dxa"/>
            <w:tcBorders>
              <w:top w:val="single" w:sz="4" w:space="0" w:color="000000"/>
              <w:left w:val="double" w:sz="15" w:space="0" w:color="000000"/>
              <w:bottom w:val="single" w:sz="4" w:space="0" w:color="000000"/>
              <w:right w:val="single" w:sz="4" w:space="0" w:color="000000"/>
            </w:tcBorders>
          </w:tcPr>
          <w:p w:rsidR="0082478A" w:rsidRDefault="00CC1731">
            <w:pPr>
              <w:ind w:left="7"/>
            </w:pPr>
            <w:r>
              <w:rPr>
                <w:rFonts w:ascii="Times New Roman" w:eastAsia="Times New Roman" w:hAnsi="Times New Roman" w:cs="Times New Roman"/>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rsidR="0082478A" w:rsidRDefault="00CC1731" w:rsidP="00F32218">
            <w:r>
              <w:rPr>
                <w:rFonts w:ascii="Times New Roman" w:eastAsia="Times New Roman" w:hAnsi="Times New Roman" w:cs="Times New Roman"/>
              </w:rPr>
              <w:t xml:space="preserve">Gradski ured za </w:t>
            </w:r>
            <w:r w:rsidR="00F32218">
              <w:rPr>
                <w:rFonts w:ascii="Times New Roman" w:eastAsia="Times New Roman" w:hAnsi="Times New Roman" w:cs="Times New Roman"/>
              </w:rPr>
              <w:t>mjesnu samoupravu</w:t>
            </w:r>
          </w:p>
        </w:tc>
      </w:tr>
      <w:tr w:rsidR="0082478A" w:rsidTr="009D3A7F">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rsidR="0082478A" w:rsidRDefault="00CC1731">
            <w:pPr>
              <w:ind w:left="7"/>
            </w:pPr>
            <w:r>
              <w:rPr>
                <w:rFonts w:ascii="Times New Roman" w:eastAsia="Times New Roman" w:hAnsi="Times New Roman" w:cs="Times New Roman"/>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rsidR="0082478A" w:rsidRDefault="00F32218">
            <w:r>
              <w:rPr>
                <w:rFonts w:ascii="Times New Roman" w:eastAsia="Times New Roman" w:hAnsi="Times New Roman" w:cs="Times New Roman"/>
                <w:b/>
              </w:rPr>
              <w:t>25.8.2020. – 25.9</w:t>
            </w:r>
            <w:r w:rsidR="00CC1731">
              <w:rPr>
                <w:rFonts w:ascii="Times New Roman" w:eastAsia="Times New Roman" w:hAnsi="Times New Roman" w:cs="Times New Roman"/>
                <w:b/>
              </w:rPr>
              <w:t xml:space="preserve">.2020. </w:t>
            </w:r>
          </w:p>
        </w:tc>
      </w:tr>
      <w:tr w:rsidR="0082478A" w:rsidTr="009D3A7F">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rsidR="0082478A" w:rsidRDefault="00CC1731">
            <w:pPr>
              <w:ind w:left="7"/>
            </w:pPr>
            <w:r>
              <w:rPr>
                <w:rFonts w:ascii="Times New Roman" w:eastAsia="Times New Roman" w:hAnsi="Times New Roman" w:cs="Times New Roman"/>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rsidR="0082478A" w:rsidRDefault="00CC1731">
            <w:r>
              <w:rPr>
                <w:rFonts w:ascii="Times New Roman" w:eastAsia="Times New Roman" w:hAnsi="Times New Roman" w:cs="Times New Roman"/>
                <w:b/>
              </w:rPr>
              <w:t xml:space="preserve">Internetsko savjetovanje  </w:t>
            </w:r>
          </w:p>
        </w:tc>
      </w:tr>
    </w:tbl>
    <w:p w:rsidR="0082478A" w:rsidRDefault="00CC1731">
      <w:pPr>
        <w:spacing w:after="14"/>
      </w:pPr>
      <w:r>
        <w:rPr>
          <w:rFonts w:ascii="Times New Roman" w:eastAsia="Times New Roman" w:hAnsi="Times New Roman" w:cs="Times New Roman"/>
          <w:b/>
        </w:rPr>
        <w:t xml:space="preserve"> </w:t>
      </w:r>
    </w:p>
    <w:p w:rsidR="0082478A" w:rsidRDefault="00CC1731">
      <w:pPr>
        <w:spacing w:after="0"/>
      </w:pPr>
      <w:r>
        <w:rPr>
          <w:rFonts w:ascii="Times New Roman" w:eastAsia="Times New Roman" w:hAnsi="Times New Roman" w:cs="Times New Roman"/>
          <w:b/>
        </w:rPr>
        <w:lastRenderedPageBreak/>
        <w:t xml:space="preserve"> </w:t>
      </w:r>
    </w:p>
    <w:p w:rsidR="0082478A" w:rsidRDefault="0082478A">
      <w:pPr>
        <w:spacing w:after="0"/>
        <w:ind w:left="-1133" w:right="8472"/>
      </w:pPr>
    </w:p>
    <w:tbl>
      <w:tblPr>
        <w:tblStyle w:val="TableGrid"/>
        <w:tblW w:w="14460" w:type="dxa"/>
        <w:tblInd w:w="142" w:type="dxa"/>
        <w:tblCellMar>
          <w:left w:w="108" w:type="dxa"/>
        </w:tblCellMar>
        <w:tblLook w:val="04A0" w:firstRow="1" w:lastRow="0" w:firstColumn="1" w:lastColumn="0" w:noHBand="0" w:noVBand="1"/>
      </w:tblPr>
      <w:tblGrid>
        <w:gridCol w:w="1234"/>
        <w:gridCol w:w="842"/>
        <w:gridCol w:w="2777"/>
        <w:gridCol w:w="5275"/>
        <w:gridCol w:w="4332"/>
      </w:tblGrid>
      <w:tr w:rsidR="0082478A">
        <w:trPr>
          <w:trHeight w:val="883"/>
        </w:trPr>
        <w:tc>
          <w:tcPr>
            <w:tcW w:w="1234" w:type="dxa"/>
            <w:tcBorders>
              <w:top w:val="single" w:sz="4" w:space="0" w:color="000000"/>
              <w:left w:val="single" w:sz="4" w:space="0" w:color="000000"/>
              <w:bottom w:val="single" w:sz="4" w:space="0" w:color="000000"/>
              <w:right w:val="single" w:sz="4" w:space="0" w:color="000000"/>
            </w:tcBorders>
          </w:tcPr>
          <w:p w:rsidR="0082478A" w:rsidRDefault="00327DED">
            <w:r>
              <w:t>2.</w:t>
            </w:r>
          </w:p>
        </w:tc>
        <w:tc>
          <w:tcPr>
            <w:tcW w:w="842" w:type="dxa"/>
            <w:tcBorders>
              <w:top w:val="single" w:sz="4" w:space="0" w:color="000000"/>
              <w:left w:val="single" w:sz="4" w:space="0" w:color="000000"/>
              <w:bottom w:val="single" w:sz="4" w:space="0" w:color="000000"/>
              <w:right w:val="single" w:sz="4" w:space="0" w:color="000000"/>
            </w:tcBorders>
          </w:tcPr>
          <w:p w:rsidR="0082478A" w:rsidRDefault="00327DED">
            <w:r>
              <w:t>2.</w:t>
            </w:r>
          </w:p>
        </w:tc>
        <w:tc>
          <w:tcPr>
            <w:tcW w:w="2777" w:type="dxa"/>
            <w:tcBorders>
              <w:top w:val="single" w:sz="4" w:space="0" w:color="000000"/>
              <w:left w:val="single" w:sz="4" w:space="0" w:color="000000"/>
              <w:bottom w:val="single" w:sz="4" w:space="0" w:color="000000"/>
              <w:right w:val="single" w:sz="4" w:space="0" w:color="000000"/>
            </w:tcBorders>
          </w:tcPr>
          <w:p w:rsidR="0082478A" w:rsidRPr="00143358" w:rsidRDefault="001E0C8E">
            <w:pPr>
              <w:rPr>
                <w:rFonts w:ascii="Times New Roman" w:hAnsi="Times New Roman" w:cs="Times New Roman"/>
                <w:sz w:val="24"/>
                <w:szCs w:val="24"/>
              </w:rPr>
            </w:pPr>
            <w:r w:rsidRPr="00143358">
              <w:rPr>
                <w:rFonts w:ascii="Times New Roman" w:hAnsi="Times New Roman" w:cs="Times New Roman"/>
                <w:sz w:val="24"/>
                <w:szCs w:val="24"/>
              </w:rPr>
              <w:t>Marijan Kos</w:t>
            </w:r>
          </w:p>
          <w:p w:rsidR="001E0C8E" w:rsidRPr="001E0C8E" w:rsidRDefault="001E0C8E" w:rsidP="001E0C8E">
            <w:pPr>
              <w:spacing w:after="14"/>
              <w:ind w:left="2"/>
              <w:rPr>
                <w:color w:val="auto"/>
              </w:rPr>
            </w:pPr>
            <w:r w:rsidRPr="001E0C8E">
              <w:rPr>
                <w:rFonts w:ascii="Times New Roman" w:eastAsia="Times New Roman" w:hAnsi="Times New Roman" w:cs="Times New Roman"/>
                <w:color w:val="auto"/>
              </w:rPr>
              <w:t xml:space="preserve">KLASA: 026-01/20-001/1078 </w:t>
            </w:r>
          </w:p>
          <w:p w:rsidR="001E0C8E" w:rsidRDefault="001E0C8E" w:rsidP="001E0C8E">
            <w:r w:rsidRPr="001E0C8E">
              <w:rPr>
                <w:rFonts w:ascii="Times New Roman" w:eastAsia="Times New Roman" w:hAnsi="Times New Roman" w:cs="Times New Roman"/>
                <w:color w:val="auto"/>
              </w:rPr>
              <w:t>URBROJ: 6-20-4</w:t>
            </w:r>
          </w:p>
        </w:tc>
        <w:tc>
          <w:tcPr>
            <w:tcW w:w="5275" w:type="dxa"/>
            <w:tcBorders>
              <w:top w:val="single" w:sz="4" w:space="0" w:color="000000"/>
              <w:left w:val="single" w:sz="4" w:space="0" w:color="000000"/>
              <w:bottom w:val="single" w:sz="4" w:space="0" w:color="000000"/>
              <w:right w:val="single" w:sz="4" w:space="0" w:color="000000"/>
            </w:tcBorders>
          </w:tcPr>
          <w:p w:rsidR="0082478A" w:rsidRPr="00143358" w:rsidRDefault="00143358">
            <w:pPr>
              <w:rPr>
                <w:rFonts w:ascii="Times New Roman" w:hAnsi="Times New Roman" w:cs="Times New Roman"/>
                <w:sz w:val="24"/>
                <w:szCs w:val="24"/>
              </w:rPr>
            </w:pPr>
            <w:proofErr w:type="spellStart"/>
            <w:r w:rsidRPr="00143358">
              <w:rPr>
                <w:rFonts w:ascii="Times New Roman" w:hAnsi="Times New Roman" w:cs="Times New Roman"/>
                <w:sz w:val="24"/>
                <w:szCs w:val="24"/>
              </w:rPr>
              <w:t>Kat.č</w:t>
            </w:r>
            <w:proofErr w:type="spellEnd"/>
            <w:r w:rsidRPr="00143358">
              <w:rPr>
                <w:rFonts w:ascii="Times New Roman" w:hAnsi="Times New Roman" w:cs="Times New Roman"/>
                <w:sz w:val="24"/>
                <w:szCs w:val="24"/>
              </w:rPr>
              <w:t xml:space="preserve">. 3752. k.o. Gračani izmjena granica mjesnih odbora na </w:t>
            </w:r>
            <w:proofErr w:type="spellStart"/>
            <w:r w:rsidRPr="00143358">
              <w:rPr>
                <w:rFonts w:ascii="Times New Roman" w:hAnsi="Times New Roman" w:cs="Times New Roman"/>
                <w:sz w:val="24"/>
                <w:szCs w:val="24"/>
              </w:rPr>
              <w:t>kat.č</w:t>
            </w:r>
            <w:proofErr w:type="spellEnd"/>
            <w:r w:rsidRPr="00143358">
              <w:rPr>
                <w:rFonts w:ascii="Times New Roman" w:hAnsi="Times New Roman" w:cs="Times New Roman"/>
                <w:sz w:val="24"/>
                <w:szCs w:val="24"/>
              </w:rPr>
              <w:t xml:space="preserve">. 3752. k.o. Gračani. Molim u razmatranje </w:t>
            </w:r>
            <w:proofErr w:type="spellStart"/>
            <w:r w:rsidRPr="00143358">
              <w:rPr>
                <w:rFonts w:ascii="Times New Roman" w:hAnsi="Times New Roman" w:cs="Times New Roman"/>
                <w:sz w:val="24"/>
                <w:szCs w:val="24"/>
              </w:rPr>
              <w:t>kat.č</w:t>
            </w:r>
            <w:proofErr w:type="spellEnd"/>
            <w:r w:rsidRPr="00143358">
              <w:rPr>
                <w:rFonts w:ascii="Times New Roman" w:hAnsi="Times New Roman" w:cs="Times New Roman"/>
                <w:sz w:val="24"/>
                <w:szCs w:val="24"/>
              </w:rPr>
              <w:t>. 3752. k.o. Gračani da se cijela stavi u MO Gračani</w:t>
            </w:r>
          </w:p>
        </w:tc>
        <w:tc>
          <w:tcPr>
            <w:tcW w:w="4332" w:type="dxa"/>
            <w:tcBorders>
              <w:top w:val="single" w:sz="4" w:space="0" w:color="000000"/>
              <w:left w:val="single" w:sz="4" w:space="0" w:color="000000"/>
              <w:bottom w:val="single" w:sz="4" w:space="0" w:color="000000"/>
              <w:right w:val="single" w:sz="4" w:space="0" w:color="000000"/>
            </w:tcBorders>
          </w:tcPr>
          <w:p w:rsidR="00720420" w:rsidRDefault="00143358" w:rsidP="00720420">
            <w:pPr>
              <w:jc w:val="both"/>
              <w:rPr>
                <w:rFonts w:ascii="Times New Roman" w:hAnsi="Times New Roman" w:cs="Times New Roman"/>
                <w:sz w:val="24"/>
                <w:szCs w:val="24"/>
              </w:rPr>
            </w:pPr>
            <w:r w:rsidRPr="00720420">
              <w:rPr>
                <w:rFonts w:ascii="Times New Roman" w:hAnsi="Times New Roman" w:cs="Times New Roman"/>
                <w:b/>
                <w:color w:val="auto"/>
                <w:sz w:val="24"/>
                <w:szCs w:val="24"/>
              </w:rPr>
              <w:t>Ne prihvaća se</w:t>
            </w:r>
            <w:r w:rsidRPr="00143358">
              <w:rPr>
                <w:rFonts w:ascii="Times New Roman" w:hAnsi="Times New Roman" w:cs="Times New Roman"/>
                <w:b/>
                <w:color w:val="FF0000"/>
                <w:sz w:val="24"/>
                <w:szCs w:val="24"/>
              </w:rPr>
              <w:t>.</w:t>
            </w:r>
            <w:r w:rsidR="00720420">
              <w:rPr>
                <w:rFonts w:ascii="Times New Roman" w:hAnsi="Times New Roman" w:cs="Times New Roman"/>
                <w:sz w:val="24"/>
                <w:szCs w:val="24"/>
              </w:rPr>
              <w:t xml:space="preserve"> </w:t>
            </w:r>
          </w:p>
          <w:p w:rsidR="00720420" w:rsidRDefault="00720420" w:rsidP="00720420">
            <w:pPr>
              <w:jc w:val="both"/>
              <w:rPr>
                <w:rFonts w:ascii="Times New Roman" w:hAnsi="Times New Roman" w:cs="Times New Roman"/>
                <w:sz w:val="24"/>
                <w:szCs w:val="24"/>
              </w:rPr>
            </w:pPr>
            <w:r>
              <w:rPr>
                <w:rFonts w:ascii="Times New Roman" w:hAnsi="Times New Roman" w:cs="Times New Roman"/>
                <w:sz w:val="24"/>
                <w:szCs w:val="24"/>
              </w:rPr>
              <w:t>Vijeće gradske četvrti  Gornji Grad-</w:t>
            </w:r>
            <w:proofErr w:type="spellStart"/>
            <w:r>
              <w:rPr>
                <w:rFonts w:ascii="Times New Roman" w:hAnsi="Times New Roman" w:cs="Times New Roman"/>
                <w:sz w:val="24"/>
                <w:szCs w:val="24"/>
              </w:rPr>
              <w:t>Medveščak</w:t>
            </w:r>
            <w:proofErr w:type="spellEnd"/>
            <w:r>
              <w:rPr>
                <w:rFonts w:ascii="Times New Roman" w:hAnsi="Times New Roman" w:cs="Times New Roman"/>
                <w:sz w:val="24"/>
                <w:szCs w:val="24"/>
              </w:rPr>
              <w:t xml:space="preserve"> na 37. sjednici, odr</w:t>
            </w:r>
            <w:r>
              <w:rPr>
                <w:rFonts w:ascii="Times New Roman" w:hAnsi="Times New Roman" w:cs="Times New Roman"/>
                <w:sz w:val="24"/>
                <w:szCs w:val="24"/>
              </w:rPr>
              <w:t xml:space="preserve">žanoj 19. ožujka 2020. donijelo je </w:t>
            </w:r>
            <w:r>
              <w:rPr>
                <w:rFonts w:ascii="Times New Roman" w:hAnsi="Times New Roman" w:cs="Times New Roman"/>
                <w:sz w:val="24"/>
                <w:szCs w:val="24"/>
              </w:rPr>
              <w:t xml:space="preserve">Zaključak o prijedlogu Vijeća Mjesnog odbora Gračani za izmjenu granica područja Mjesnog odbora Gračani i Mjesnog odbora </w:t>
            </w:r>
            <w:proofErr w:type="spellStart"/>
            <w:r>
              <w:rPr>
                <w:rFonts w:ascii="Times New Roman" w:hAnsi="Times New Roman" w:cs="Times New Roman"/>
                <w:sz w:val="24"/>
                <w:szCs w:val="24"/>
              </w:rPr>
              <w:t>Gupčeva</w:t>
            </w:r>
            <w:proofErr w:type="spellEnd"/>
            <w:r>
              <w:rPr>
                <w:rFonts w:ascii="Times New Roman" w:hAnsi="Times New Roman" w:cs="Times New Roman"/>
                <w:sz w:val="24"/>
                <w:szCs w:val="24"/>
              </w:rPr>
              <w:t xml:space="preserve"> zvijezda kojim se Vijeće protivi predloženoj promjeni granica mjesnih odbora, odnosno gradskih četvrti, jer kako navode u Zaključku prijedlog za promjenu granica  je nejasno definiran, neobrazložen i neutemeljen,  te ni na koji način ne doprinosi niti stvara pretpostavke za razvoj i unapređenje stanja na području </w:t>
            </w:r>
            <w:proofErr w:type="spellStart"/>
            <w:r>
              <w:rPr>
                <w:rFonts w:ascii="Times New Roman" w:hAnsi="Times New Roman" w:cs="Times New Roman"/>
                <w:sz w:val="24"/>
                <w:szCs w:val="24"/>
              </w:rPr>
              <w:t>Mihaljevca</w:t>
            </w:r>
            <w:proofErr w:type="spellEnd"/>
            <w:r>
              <w:rPr>
                <w:rFonts w:ascii="Times New Roman" w:hAnsi="Times New Roman" w:cs="Times New Roman"/>
                <w:sz w:val="24"/>
                <w:szCs w:val="24"/>
              </w:rPr>
              <w:t xml:space="preserve">. </w:t>
            </w:r>
          </w:p>
          <w:p w:rsidR="00720420" w:rsidRDefault="00720420" w:rsidP="00720420">
            <w:pPr>
              <w:jc w:val="both"/>
              <w:rPr>
                <w:rFonts w:ascii="Times New Roman" w:hAnsi="Times New Roman" w:cs="Times New Roman"/>
                <w:sz w:val="24"/>
                <w:szCs w:val="24"/>
              </w:rPr>
            </w:pPr>
          </w:p>
          <w:p w:rsidR="0082478A" w:rsidRDefault="0082478A" w:rsidP="00720420">
            <w:pPr>
              <w:ind w:right="106"/>
              <w:jc w:val="both"/>
              <w:rPr>
                <w:rFonts w:ascii="Times New Roman" w:hAnsi="Times New Roman" w:cs="Times New Roman"/>
                <w:b/>
                <w:color w:val="FF0000"/>
                <w:sz w:val="24"/>
                <w:szCs w:val="24"/>
              </w:rPr>
            </w:pPr>
          </w:p>
          <w:p w:rsidR="00720420" w:rsidRPr="00143358" w:rsidRDefault="00720420">
            <w:pPr>
              <w:ind w:right="106"/>
              <w:jc w:val="both"/>
              <w:rPr>
                <w:rFonts w:ascii="Times New Roman" w:hAnsi="Times New Roman" w:cs="Times New Roman"/>
                <w:b/>
                <w:sz w:val="24"/>
                <w:szCs w:val="24"/>
              </w:rPr>
            </w:pPr>
          </w:p>
        </w:tc>
      </w:tr>
      <w:tr w:rsidR="0082478A">
        <w:tblPrEx>
          <w:tblCellMar>
            <w:right w:w="52" w:type="dxa"/>
          </w:tblCellMar>
        </w:tblPrEx>
        <w:trPr>
          <w:trHeight w:val="6422"/>
        </w:trPr>
        <w:tc>
          <w:tcPr>
            <w:tcW w:w="1234" w:type="dxa"/>
            <w:tcBorders>
              <w:top w:val="single" w:sz="4" w:space="0" w:color="000000"/>
              <w:left w:val="single" w:sz="4" w:space="0" w:color="000000"/>
              <w:bottom w:val="single" w:sz="4" w:space="0" w:color="000000"/>
              <w:right w:val="single" w:sz="4" w:space="0" w:color="000000"/>
            </w:tcBorders>
          </w:tcPr>
          <w:p w:rsidR="0082478A" w:rsidRDefault="00143358">
            <w:r>
              <w:lastRenderedPageBreak/>
              <w:t>3.</w:t>
            </w:r>
          </w:p>
        </w:tc>
        <w:tc>
          <w:tcPr>
            <w:tcW w:w="842" w:type="dxa"/>
            <w:tcBorders>
              <w:top w:val="single" w:sz="4" w:space="0" w:color="000000"/>
              <w:left w:val="single" w:sz="4" w:space="0" w:color="000000"/>
              <w:bottom w:val="single" w:sz="4" w:space="0" w:color="000000"/>
              <w:right w:val="single" w:sz="4" w:space="0" w:color="000000"/>
            </w:tcBorders>
          </w:tcPr>
          <w:p w:rsidR="0082478A" w:rsidRDefault="00143358">
            <w:r>
              <w:t>3</w:t>
            </w:r>
          </w:p>
        </w:tc>
        <w:tc>
          <w:tcPr>
            <w:tcW w:w="2777" w:type="dxa"/>
            <w:tcBorders>
              <w:top w:val="single" w:sz="4" w:space="0" w:color="000000"/>
              <w:left w:val="single" w:sz="4" w:space="0" w:color="000000"/>
              <w:bottom w:val="single" w:sz="4" w:space="0" w:color="000000"/>
              <w:right w:val="single" w:sz="4" w:space="0" w:color="000000"/>
            </w:tcBorders>
          </w:tcPr>
          <w:p w:rsidR="0082478A" w:rsidRDefault="00143358">
            <w:pPr>
              <w:rPr>
                <w:rFonts w:ascii="Times New Roman" w:hAnsi="Times New Roman" w:cs="Times New Roman"/>
                <w:sz w:val="24"/>
                <w:szCs w:val="24"/>
              </w:rPr>
            </w:pPr>
            <w:r w:rsidRPr="00143358">
              <w:rPr>
                <w:rFonts w:ascii="Times New Roman" w:hAnsi="Times New Roman" w:cs="Times New Roman"/>
                <w:sz w:val="24"/>
                <w:szCs w:val="24"/>
              </w:rPr>
              <w:t>Dean Fratrić</w:t>
            </w:r>
          </w:p>
          <w:p w:rsidR="00533662" w:rsidRPr="001E0C8E" w:rsidRDefault="00533662" w:rsidP="00533662">
            <w:pPr>
              <w:spacing w:after="14"/>
              <w:ind w:left="2"/>
              <w:rPr>
                <w:color w:val="auto"/>
              </w:rPr>
            </w:pPr>
            <w:r w:rsidRPr="001E0C8E">
              <w:rPr>
                <w:rFonts w:ascii="Times New Roman" w:eastAsia="Times New Roman" w:hAnsi="Times New Roman" w:cs="Times New Roman"/>
                <w:color w:val="auto"/>
              </w:rPr>
              <w:t xml:space="preserve">KLASA: 026-01/20-001/1078 </w:t>
            </w:r>
          </w:p>
          <w:p w:rsidR="00533662" w:rsidRPr="00143358" w:rsidRDefault="00533662" w:rsidP="00533662">
            <w:pPr>
              <w:rPr>
                <w:rFonts w:ascii="Times New Roman" w:hAnsi="Times New Roman" w:cs="Times New Roman"/>
                <w:sz w:val="24"/>
                <w:szCs w:val="24"/>
              </w:rPr>
            </w:pPr>
            <w:r>
              <w:rPr>
                <w:rFonts w:ascii="Times New Roman" w:eastAsia="Times New Roman" w:hAnsi="Times New Roman" w:cs="Times New Roman"/>
                <w:color w:val="auto"/>
              </w:rPr>
              <w:t>URBROJ: 6-20-5</w:t>
            </w:r>
          </w:p>
        </w:tc>
        <w:tc>
          <w:tcPr>
            <w:tcW w:w="5275" w:type="dxa"/>
            <w:tcBorders>
              <w:top w:val="single" w:sz="4" w:space="0" w:color="000000"/>
              <w:left w:val="single" w:sz="4" w:space="0" w:color="000000"/>
              <w:bottom w:val="single" w:sz="4" w:space="0" w:color="000000"/>
              <w:right w:val="single" w:sz="4" w:space="0" w:color="000000"/>
            </w:tcBorders>
          </w:tcPr>
          <w:p w:rsidR="00B33CD4" w:rsidRPr="00B33CD4" w:rsidRDefault="00533662" w:rsidP="00533662">
            <w:pPr>
              <w:jc w:val="both"/>
              <w:rPr>
                <w:rFonts w:ascii="Times New Roman" w:hAnsi="Times New Roman" w:cs="Times New Roman"/>
                <w:sz w:val="24"/>
                <w:szCs w:val="24"/>
              </w:rPr>
            </w:pPr>
            <w:r w:rsidRPr="00533662">
              <w:rPr>
                <w:rFonts w:ascii="Times New Roman" w:hAnsi="Times New Roman" w:cs="Times New Roman"/>
                <w:sz w:val="24"/>
                <w:szCs w:val="24"/>
              </w:rPr>
              <w:t xml:space="preserve">Predmetna izmjena granica nikad nije bila predmet zajedničkog sastanka i raspravljanja dvaju Vijeća mjesnih odbora </w:t>
            </w:r>
            <w:proofErr w:type="spellStart"/>
            <w:r w:rsidRPr="00533662">
              <w:rPr>
                <w:rFonts w:ascii="Times New Roman" w:hAnsi="Times New Roman" w:cs="Times New Roman"/>
                <w:sz w:val="24"/>
                <w:szCs w:val="24"/>
              </w:rPr>
              <w:t>Dugave</w:t>
            </w:r>
            <w:proofErr w:type="spellEnd"/>
            <w:r w:rsidRPr="00533662">
              <w:rPr>
                <w:rFonts w:ascii="Times New Roman" w:hAnsi="Times New Roman" w:cs="Times New Roman"/>
                <w:sz w:val="24"/>
                <w:szCs w:val="24"/>
              </w:rPr>
              <w:t xml:space="preserve"> i </w:t>
            </w:r>
            <w:proofErr w:type="spellStart"/>
            <w:r w:rsidRPr="00533662">
              <w:rPr>
                <w:rFonts w:ascii="Times New Roman" w:hAnsi="Times New Roman" w:cs="Times New Roman"/>
                <w:sz w:val="24"/>
                <w:szCs w:val="24"/>
              </w:rPr>
              <w:t>Hrelić</w:t>
            </w:r>
            <w:proofErr w:type="spellEnd"/>
            <w:r w:rsidRPr="00533662">
              <w:rPr>
                <w:rFonts w:ascii="Times New Roman" w:hAnsi="Times New Roman" w:cs="Times New Roman"/>
                <w:sz w:val="24"/>
                <w:szCs w:val="24"/>
              </w:rPr>
              <w:t xml:space="preserve">, te da Vijeće gradske četvrti Novi </w:t>
            </w:r>
            <w:proofErr w:type="spellStart"/>
            <w:r w:rsidRPr="00533662">
              <w:rPr>
                <w:rFonts w:ascii="Times New Roman" w:hAnsi="Times New Roman" w:cs="Times New Roman"/>
                <w:sz w:val="24"/>
                <w:szCs w:val="24"/>
              </w:rPr>
              <w:t>zagreb</w:t>
            </w:r>
            <w:proofErr w:type="spellEnd"/>
            <w:r w:rsidRPr="00533662">
              <w:rPr>
                <w:rFonts w:ascii="Times New Roman" w:hAnsi="Times New Roman" w:cs="Times New Roman"/>
                <w:sz w:val="24"/>
                <w:szCs w:val="24"/>
              </w:rPr>
              <w:t xml:space="preserve"> - istok o istoj temi također nije dalo svoje mišljenje.</w:t>
            </w:r>
          </w:p>
          <w:p w:rsidR="0082478A" w:rsidRPr="00533662" w:rsidRDefault="00B33CD4" w:rsidP="00533662">
            <w:pPr>
              <w:jc w:val="both"/>
            </w:pPr>
            <w:r w:rsidRPr="00B33CD4">
              <w:rPr>
                <w:rFonts w:ascii="Times New Roman" w:hAnsi="Times New Roman" w:cs="Times New Roman"/>
                <w:sz w:val="24"/>
                <w:szCs w:val="24"/>
              </w:rPr>
              <w:t xml:space="preserve">Konkretno stavljam primjedbu na čl. 2. </w:t>
            </w:r>
            <w:proofErr w:type="spellStart"/>
            <w:r w:rsidRPr="00B33CD4">
              <w:rPr>
                <w:rFonts w:ascii="Times New Roman" w:hAnsi="Times New Roman" w:cs="Times New Roman"/>
                <w:sz w:val="24"/>
                <w:szCs w:val="24"/>
              </w:rPr>
              <w:t>toč</w:t>
            </w:r>
            <w:proofErr w:type="spellEnd"/>
            <w:r w:rsidRPr="00B33CD4">
              <w:rPr>
                <w:rFonts w:ascii="Times New Roman" w:hAnsi="Times New Roman" w:cs="Times New Roman"/>
                <w:sz w:val="24"/>
                <w:szCs w:val="24"/>
              </w:rPr>
              <w:t xml:space="preserve">. VI. </w:t>
            </w:r>
            <w:proofErr w:type="spellStart"/>
            <w:r w:rsidRPr="00B33CD4">
              <w:rPr>
                <w:rFonts w:ascii="Times New Roman" w:hAnsi="Times New Roman" w:cs="Times New Roman"/>
                <w:sz w:val="24"/>
                <w:szCs w:val="24"/>
              </w:rPr>
              <w:t>podtočke</w:t>
            </w:r>
            <w:proofErr w:type="spellEnd"/>
            <w:r w:rsidRPr="00B33CD4">
              <w:rPr>
                <w:rFonts w:ascii="Times New Roman" w:hAnsi="Times New Roman" w:cs="Times New Roman"/>
                <w:sz w:val="24"/>
                <w:szCs w:val="24"/>
              </w:rPr>
              <w:t xml:space="preserve"> 2. i 3. Odluke i ne slažem se sa predloženim izmjenama, te predlažem da opis administrativnih granica ostane kakav je bio i do sada</w:t>
            </w:r>
          </w:p>
        </w:tc>
        <w:tc>
          <w:tcPr>
            <w:tcW w:w="4332" w:type="dxa"/>
            <w:tcBorders>
              <w:top w:val="single" w:sz="4" w:space="0" w:color="000000"/>
              <w:left w:val="single" w:sz="4" w:space="0" w:color="000000"/>
              <w:bottom w:val="single" w:sz="4" w:space="0" w:color="000000"/>
              <w:right w:val="single" w:sz="4" w:space="0" w:color="000000"/>
            </w:tcBorders>
          </w:tcPr>
          <w:p w:rsidR="00B33CD4" w:rsidRPr="007208DF" w:rsidRDefault="00B33CD4" w:rsidP="00B33CD4">
            <w:pPr>
              <w:spacing w:after="30"/>
              <w:rPr>
                <w:color w:val="auto"/>
              </w:rPr>
            </w:pPr>
            <w:r w:rsidRPr="007208DF">
              <w:rPr>
                <w:rFonts w:ascii="Times New Roman" w:eastAsia="Times New Roman" w:hAnsi="Times New Roman" w:cs="Times New Roman"/>
                <w:b/>
                <w:color w:val="auto"/>
              </w:rPr>
              <w:t xml:space="preserve">Prihvaća se.  </w:t>
            </w:r>
          </w:p>
          <w:p w:rsidR="00B33CD4" w:rsidRDefault="007208DF" w:rsidP="00B33CD4">
            <w:pPr>
              <w:spacing w:after="2" w:line="272" w:lineRule="auto"/>
              <w:ind w:right="55"/>
              <w:jc w:val="both"/>
            </w:pPr>
            <w:r>
              <w:rPr>
                <w:rFonts w:ascii="Times New Roman" w:eastAsia="Times New Roman" w:hAnsi="Times New Roman" w:cs="Times New Roman"/>
              </w:rPr>
              <w:t>Primjedba / prijedlog</w:t>
            </w:r>
            <w:r w:rsidR="00CD1002"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w:t>
            </w:r>
            <w:r w:rsidR="00E27CAD">
              <w:rPr>
                <w:rFonts w:ascii="Times New Roman" w:hAnsi="Times New Roman" w:cs="Times New Roman"/>
                <w:sz w:val="24"/>
                <w:szCs w:val="24"/>
              </w:rPr>
              <w:t xml:space="preserve"> ( karta i opis granica ne čine sastavni dio ove odluke ) VGČ pisanim putem obaviješteno o tome</w:t>
            </w:r>
            <w:r>
              <w:rPr>
                <w:rFonts w:ascii="Times New Roman" w:hAnsi="Times New Roman" w:cs="Times New Roman"/>
                <w:sz w:val="24"/>
                <w:szCs w:val="24"/>
              </w:rPr>
              <w:t>.</w:t>
            </w:r>
          </w:p>
          <w:p w:rsidR="0082478A" w:rsidRDefault="0082478A">
            <w:pPr>
              <w:ind w:right="54"/>
              <w:jc w:val="both"/>
            </w:pPr>
          </w:p>
        </w:tc>
      </w:tr>
      <w:tr w:rsidR="0098525A">
        <w:tblPrEx>
          <w:tblCellMar>
            <w:right w:w="52" w:type="dxa"/>
          </w:tblCellMar>
        </w:tblPrEx>
        <w:trPr>
          <w:trHeight w:val="2945"/>
        </w:trPr>
        <w:tc>
          <w:tcPr>
            <w:tcW w:w="1234" w:type="dxa"/>
            <w:tcBorders>
              <w:top w:val="single" w:sz="4" w:space="0" w:color="000000"/>
              <w:left w:val="single" w:sz="4" w:space="0" w:color="000000"/>
              <w:bottom w:val="single" w:sz="4" w:space="0" w:color="000000"/>
              <w:right w:val="single" w:sz="4" w:space="0" w:color="000000"/>
            </w:tcBorders>
          </w:tcPr>
          <w:p w:rsidR="0098525A" w:rsidRDefault="0098525A" w:rsidP="0098525A">
            <w:pPr>
              <w:ind w:left="2"/>
            </w:pPr>
            <w:r>
              <w:rPr>
                <w:rFonts w:ascii="Times New Roman" w:eastAsia="Times New Roman" w:hAnsi="Times New Roman" w:cs="Times New Roman"/>
              </w:rPr>
              <w:t xml:space="preserve">4. </w:t>
            </w:r>
          </w:p>
        </w:tc>
        <w:tc>
          <w:tcPr>
            <w:tcW w:w="842" w:type="dxa"/>
            <w:tcBorders>
              <w:top w:val="single" w:sz="4" w:space="0" w:color="000000"/>
              <w:left w:val="single" w:sz="4" w:space="0" w:color="000000"/>
              <w:bottom w:val="single" w:sz="4" w:space="0" w:color="000000"/>
              <w:right w:val="single" w:sz="4" w:space="0" w:color="000000"/>
            </w:tcBorders>
          </w:tcPr>
          <w:p w:rsidR="0098525A" w:rsidRDefault="0098525A" w:rsidP="0098525A">
            <w:r>
              <w:rPr>
                <w:rFonts w:ascii="Times New Roman" w:eastAsia="Times New Roman" w:hAnsi="Times New Roman" w:cs="Times New Roman"/>
              </w:rPr>
              <w:t>4.</w:t>
            </w:r>
          </w:p>
        </w:tc>
        <w:tc>
          <w:tcPr>
            <w:tcW w:w="2777" w:type="dxa"/>
            <w:tcBorders>
              <w:top w:val="single" w:sz="4" w:space="0" w:color="000000"/>
              <w:left w:val="single" w:sz="4" w:space="0" w:color="000000"/>
              <w:bottom w:val="single" w:sz="4" w:space="0" w:color="000000"/>
              <w:right w:val="single" w:sz="4" w:space="0" w:color="000000"/>
            </w:tcBorders>
          </w:tcPr>
          <w:p w:rsidR="0098525A" w:rsidRPr="00730698" w:rsidRDefault="0098525A" w:rsidP="0098525A">
            <w:pPr>
              <w:spacing w:after="14"/>
              <w:rPr>
                <w:rFonts w:ascii="Times New Roman" w:eastAsia="Times New Roman" w:hAnsi="Times New Roman" w:cs="Times New Roman"/>
                <w:sz w:val="24"/>
                <w:szCs w:val="24"/>
              </w:rPr>
            </w:pPr>
            <w:r w:rsidRPr="00730698">
              <w:rPr>
                <w:rFonts w:ascii="Times New Roman" w:eastAsia="Times New Roman" w:hAnsi="Times New Roman" w:cs="Times New Roman"/>
                <w:sz w:val="24"/>
                <w:szCs w:val="24"/>
              </w:rPr>
              <w:t xml:space="preserve"> Branko </w:t>
            </w:r>
            <w:proofErr w:type="spellStart"/>
            <w:r w:rsidRPr="00730698">
              <w:rPr>
                <w:rFonts w:ascii="Times New Roman" w:eastAsia="Times New Roman" w:hAnsi="Times New Roman" w:cs="Times New Roman"/>
                <w:sz w:val="24"/>
                <w:szCs w:val="24"/>
              </w:rPr>
              <w:t>Premec</w:t>
            </w:r>
            <w:proofErr w:type="spellEnd"/>
          </w:p>
          <w:p w:rsidR="0098525A" w:rsidRPr="00730698" w:rsidRDefault="0098525A" w:rsidP="0098525A">
            <w:pPr>
              <w:spacing w:after="14"/>
              <w:ind w:left="2"/>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98525A" w:rsidRPr="00730698" w:rsidRDefault="0098525A" w:rsidP="0098525A">
            <w:pPr>
              <w:ind w:left="2"/>
              <w:rPr>
                <w:sz w:val="24"/>
                <w:szCs w:val="24"/>
              </w:rPr>
            </w:pPr>
            <w:r>
              <w:rPr>
                <w:rFonts w:ascii="Times New Roman" w:eastAsia="Times New Roman" w:hAnsi="Times New Roman" w:cs="Times New Roman"/>
                <w:color w:val="auto"/>
                <w:sz w:val="24"/>
                <w:szCs w:val="24"/>
              </w:rPr>
              <w:t>URBROJ: 6-20-6</w:t>
            </w:r>
          </w:p>
        </w:tc>
        <w:tc>
          <w:tcPr>
            <w:tcW w:w="5275" w:type="dxa"/>
            <w:tcBorders>
              <w:top w:val="single" w:sz="4" w:space="0" w:color="000000"/>
              <w:left w:val="single" w:sz="4" w:space="0" w:color="000000"/>
              <w:bottom w:val="single" w:sz="4" w:space="0" w:color="000000"/>
              <w:right w:val="single" w:sz="4" w:space="0" w:color="000000"/>
            </w:tcBorders>
          </w:tcPr>
          <w:p w:rsidR="0098525A" w:rsidRPr="009F05A9" w:rsidRDefault="0098525A" w:rsidP="0098525A">
            <w:pPr>
              <w:spacing w:after="70"/>
              <w:jc w:val="both"/>
              <w:rPr>
                <w:rFonts w:ascii="Times New Roman" w:hAnsi="Times New Roman" w:cs="Times New Roman"/>
                <w:sz w:val="24"/>
                <w:szCs w:val="24"/>
              </w:rPr>
            </w:pPr>
          </w:p>
          <w:p w:rsidR="0098525A" w:rsidRPr="009F05A9" w:rsidRDefault="0098525A" w:rsidP="0098525A">
            <w:pPr>
              <w:jc w:val="both"/>
              <w:rPr>
                <w:rFonts w:ascii="Times New Roman" w:hAnsi="Times New Roman" w:cs="Times New Roman"/>
                <w:sz w:val="24"/>
                <w:szCs w:val="24"/>
              </w:rPr>
            </w:pPr>
            <w:r w:rsidRPr="009F05A9">
              <w:rPr>
                <w:rFonts w:ascii="Times New Roman" w:hAnsi="Times New Roman" w:cs="Times New Roman"/>
                <w:bCs/>
                <w:sz w:val="24"/>
                <w:szCs w:val="24"/>
              </w:rPr>
              <w:t>Vijeće Gradske četvrti Novi Zagreb – istok</w:t>
            </w:r>
            <w:r w:rsidRPr="009F05A9">
              <w:rPr>
                <w:rFonts w:ascii="Times New Roman" w:hAnsi="Times New Roman" w:cs="Times New Roman"/>
                <w:sz w:val="24"/>
                <w:szCs w:val="24"/>
              </w:rPr>
              <w:t xml:space="preserve"> je akceptiralo ovo negativno mišljenje VMO </w:t>
            </w:r>
            <w:proofErr w:type="spellStart"/>
            <w:r w:rsidRPr="009F05A9">
              <w:rPr>
                <w:rFonts w:ascii="Times New Roman" w:hAnsi="Times New Roman" w:cs="Times New Roman"/>
                <w:sz w:val="24"/>
                <w:szCs w:val="24"/>
              </w:rPr>
              <w:t>Dugave</w:t>
            </w:r>
            <w:proofErr w:type="spellEnd"/>
            <w:r w:rsidRPr="009F05A9">
              <w:rPr>
                <w:rFonts w:ascii="Times New Roman" w:hAnsi="Times New Roman" w:cs="Times New Roman"/>
                <w:sz w:val="24"/>
                <w:szCs w:val="24"/>
              </w:rPr>
              <w:t xml:space="preserve">, te upravo iz tog razloga na svojoj 38. sjednici od 28. veljače 2020. </w:t>
            </w:r>
            <w:r w:rsidRPr="009F05A9">
              <w:rPr>
                <w:rFonts w:ascii="Times New Roman" w:hAnsi="Times New Roman" w:cs="Times New Roman"/>
                <w:bCs/>
                <w:sz w:val="24"/>
                <w:szCs w:val="24"/>
              </w:rPr>
              <w:t xml:space="preserve">odbilo podržati inicijativu VMO </w:t>
            </w:r>
            <w:proofErr w:type="spellStart"/>
            <w:r w:rsidRPr="009F05A9">
              <w:rPr>
                <w:rFonts w:ascii="Times New Roman" w:hAnsi="Times New Roman" w:cs="Times New Roman"/>
                <w:bCs/>
                <w:sz w:val="24"/>
                <w:szCs w:val="24"/>
              </w:rPr>
              <w:t>Hrelić</w:t>
            </w:r>
            <w:proofErr w:type="spellEnd"/>
            <w:r w:rsidRPr="009F05A9">
              <w:rPr>
                <w:rFonts w:ascii="Times New Roman" w:hAnsi="Times New Roman" w:cs="Times New Roman"/>
                <w:bCs/>
                <w:sz w:val="24"/>
                <w:szCs w:val="24"/>
              </w:rPr>
              <w:t>.</w:t>
            </w:r>
          </w:p>
          <w:p w:rsidR="0098525A" w:rsidRPr="00F74303" w:rsidRDefault="0098525A" w:rsidP="0098525A">
            <w:pPr>
              <w:jc w:val="both"/>
              <w:rPr>
                <w:rFonts w:ascii="Times New Roman" w:hAnsi="Times New Roman" w:cs="Times New Roman"/>
                <w:sz w:val="24"/>
                <w:szCs w:val="24"/>
              </w:rPr>
            </w:pPr>
            <w:r w:rsidRPr="00F74303">
              <w:rPr>
                <w:rFonts w:ascii="Times New Roman" w:hAnsi="Times New Roman" w:cs="Times New Roman"/>
                <w:bCs/>
                <w:sz w:val="24"/>
                <w:szCs w:val="24"/>
              </w:rPr>
              <w:t xml:space="preserve">U ime većine građana naselja </w:t>
            </w:r>
            <w:proofErr w:type="spellStart"/>
            <w:r w:rsidRPr="00F74303">
              <w:rPr>
                <w:rFonts w:ascii="Times New Roman" w:hAnsi="Times New Roman" w:cs="Times New Roman"/>
                <w:bCs/>
                <w:sz w:val="24"/>
                <w:szCs w:val="24"/>
              </w:rPr>
              <w:t>Dugava</w:t>
            </w:r>
            <w:proofErr w:type="spellEnd"/>
            <w:r w:rsidRPr="00F74303">
              <w:rPr>
                <w:rFonts w:ascii="Times New Roman" w:hAnsi="Times New Roman" w:cs="Times New Roman"/>
                <w:bCs/>
                <w:sz w:val="24"/>
                <w:szCs w:val="24"/>
              </w:rPr>
              <w:t>, tražim i predlažem da opis granica između naselja ostaju kao i do sada tj. da administrativna granica ostane nepromijenjena.</w:t>
            </w:r>
          </w:p>
        </w:tc>
        <w:tc>
          <w:tcPr>
            <w:tcW w:w="4332" w:type="dxa"/>
            <w:tcBorders>
              <w:top w:val="single" w:sz="4" w:space="0" w:color="000000"/>
              <w:left w:val="single" w:sz="4" w:space="0" w:color="000000"/>
              <w:bottom w:val="single" w:sz="4" w:space="0" w:color="000000"/>
              <w:right w:val="single" w:sz="4" w:space="0" w:color="000000"/>
            </w:tcBorders>
          </w:tcPr>
          <w:p w:rsidR="0098525A" w:rsidRPr="007208DF" w:rsidRDefault="0098525A" w:rsidP="0098525A">
            <w:pPr>
              <w:spacing w:after="30"/>
              <w:rPr>
                <w:color w:val="auto"/>
              </w:rPr>
            </w:pPr>
            <w:r w:rsidRPr="007208DF">
              <w:rPr>
                <w:rFonts w:ascii="Times New Roman" w:eastAsia="Times New Roman" w:hAnsi="Times New Roman" w:cs="Times New Roman"/>
                <w:b/>
                <w:color w:val="auto"/>
              </w:rPr>
              <w:t xml:space="preserve">Prihvaća se.  </w:t>
            </w:r>
          </w:p>
          <w:p w:rsidR="0098525A" w:rsidRDefault="0098525A" w:rsidP="0098525A">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98525A" w:rsidRDefault="0098525A" w:rsidP="0098525A">
            <w:pPr>
              <w:ind w:right="54"/>
              <w:jc w:val="both"/>
            </w:pPr>
          </w:p>
        </w:tc>
      </w:tr>
    </w:tbl>
    <w:p w:rsidR="0082478A" w:rsidRDefault="0082478A">
      <w:pPr>
        <w:spacing w:after="0"/>
        <w:ind w:left="-1133" w:right="8472"/>
      </w:pPr>
    </w:p>
    <w:tbl>
      <w:tblPr>
        <w:tblStyle w:val="TableGrid"/>
        <w:tblW w:w="14460" w:type="dxa"/>
        <w:tblInd w:w="142" w:type="dxa"/>
        <w:tblCellMar>
          <w:left w:w="108" w:type="dxa"/>
          <w:right w:w="52" w:type="dxa"/>
        </w:tblCellMar>
        <w:tblLook w:val="04A0" w:firstRow="1" w:lastRow="0" w:firstColumn="1" w:lastColumn="0" w:noHBand="0" w:noVBand="1"/>
      </w:tblPr>
      <w:tblGrid>
        <w:gridCol w:w="1234"/>
        <w:gridCol w:w="842"/>
        <w:gridCol w:w="2777"/>
        <w:gridCol w:w="5275"/>
        <w:gridCol w:w="4332"/>
      </w:tblGrid>
      <w:tr w:rsidR="0082478A">
        <w:trPr>
          <w:trHeight w:val="264"/>
        </w:trPr>
        <w:tc>
          <w:tcPr>
            <w:tcW w:w="1234" w:type="dxa"/>
            <w:tcBorders>
              <w:top w:val="single" w:sz="4" w:space="0" w:color="000000"/>
              <w:left w:val="single" w:sz="4" w:space="0" w:color="000000"/>
              <w:bottom w:val="single" w:sz="4" w:space="0" w:color="000000"/>
              <w:right w:val="single" w:sz="4" w:space="0" w:color="000000"/>
            </w:tcBorders>
          </w:tcPr>
          <w:p w:rsidR="0082478A" w:rsidRDefault="0082478A"/>
        </w:tc>
        <w:tc>
          <w:tcPr>
            <w:tcW w:w="842" w:type="dxa"/>
            <w:tcBorders>
              <w:top w:val="single" w:sz="4" w:space="0" w:color="000000"/>
              <w:left w:val="single" w:sz="4" w:space="0" w:color="000000"/>
              <w:bottom w:val="single" w:sz="4" w:space="0" w:color="000000"/>
              <w:right w:val="single" w:sz="4" w:space="0" w:color="000000"/>
            </w:tcBorders>
          </w:tcPr>
          <w:p w:rsidR="0082478A" w:rsidRDefault="0082478A"/>
        </w:tc>
        <w:tc>
          <w:tcPr>
            <w:tcW w:w="2777" w:type="dxa"/>
            <w:tcBorders>
              <w:top w:val="single" w:sz="4" w:space="0" w:color="000000"/>
              <w:left w:val="single" w:sz="4" w:space="0" w:color="000000"/>
              <w:bottom w:val="single" w:sz="4" w:space="0" w:color="000000"/>
              <w:right w:val="single" w:sz="4" w:space="0" w:color="000000"/>
            </w:tcBorders>
          </w:tcPr>
          <w:p w:rsidR="0082478A" w:rsidRDefault="0082478A"/>
        </w:tc>
        <w:tc>
          <w:tcPr>
            <w:tcW w:w="5275" w:type="dxa"/>
            <w:tcBorders>
              <w:top w:val="single" w:sz="4" w:space="0" w:color="000000"/>
              <w:left w:val="single" w:sz="4" w:space="0" w:color="000000"/>
              <w:bottom w:val="single" w:sz="4" w:space="0" w:color="000000"/>
              <w:right w:val="single" w:sz="4" w:space="0" w:color="000000"/>
            </w:tcBorders>
          </w:tcPr>
          <w:p w:rsidR="0082478A" w:rsidRDefault="0082478A"/>
        </w:tc>
        <w:tc>
          <w:tcPr>
            <w:tcW w:w="4332" w:type="dxa"/>
            <w:tcBorders>
              <w:top w:val="single" w:sz="4" w:space="0" w:color="000000"/>
              <w:left w:val="single" w:sz="4" w:space="0" w:color="000000"/>
              <w:bottom w:val="single" w:sz="4" w:space="0" w:color="000000"/>
              <w:right w:val="single" w:sz="4" w:space="0" w:color="000000"/>
            </w:tcBorders>
          </w:tcPr>
          <w:p w:rsidR="0082478A" w:rsidRDefault="0082478A"/>
        </w:tc>
      </w:tr>
      <w:tr w:rsidR="0098525A">
        <w:trPr>
          <w:trHeight w:val="4462"/>
        </w:trPr>
        <w:tc>
          <w:tcPr>
            <w:tcW w:w="1234" w:type="dxa"/>
            <w:tcBorders>
              <w:top w:val="single" w:sz="4" w:space="0" w:color="000000"/>
              <w:left w:val="single" w:sz="4" w:space="0" w:color="000000"/>
              <w:bottom w:val="single" w:sz="4" w:space="0" w:color="000000"/>
              <w:right w:val="single" w:sz="4" w:space="0" w:color="000000"/>
            </w:tcBorders>
          </w:tcPr>
          <w:p w:rsidR="0098525A" w:rsidRDefault="0098525A" w:rsidP="0098525A">
            <w:pPr>
              <w:ind w:left="3"/>
            </w:pPr>
            <w:r>
              <w:rPr>
                <w:rFonts w:ascii="Times New Roman" w:eastAsia="Times New Roman" w:hAnsi="Times New Roman" w:cs="Times New Roman"/>
              </w:rPr>
              <w:t>5.</w:t>
            </w:r>
          </w:p>
        </w:tc>
        <w:tc>
          <w:tcPr>
            <w:tcW w:w="842" w:type="dxa"/>
            <w:tcBorders>
              <w:top w:val="single" w:sz="4" w:space="0" w:color="000000"/>
              <w:left w:val="single" w:sz="4" w:space="0" w:color="000000"/>
              <w:bottom w:val="single" w:sz="4" w:space="0" w:color="000000"/>
              <w:right w:val="single" w:sz="4" w:space="0" w:color="000000"/>
            </w:tcBorders>
          </w:tcPr>
          <w:p w:rsidR="0098525A" w:rsidRDefault="0098525A" w:rsidP="0098525A">
            <w:r>
              <w:rPr>
                <w:rFonts w:ascii="Times New Roman" w:eastAsia="Times New Roman" w:hAnsi="Times New Roman" w:cs="Times New Roman"/>
              </w:rPr>
              <w:t>5.</w:t>
            </w:r>
          </w:p>
        </w:tc>
        <w:tc>
          <w:tcPr>
            <w:tcW w:w="2777" w:type="dxa"/>
            <w:tcBorders>
              <w:top w:val="single" w:sz="4" w:space="0" w:color="000000"/>
              <w:left w:val="single" w:sz="4" w:space="0" w:color="000000"/>
              <w:bottom w:val="single" w:sz="4" w:space="0" w:color="000000"/>
              <w:right w:val="single" w:sz="4" w:space="0" w:color="000000"/>
            </w:tcBorders>
          </w:tcPr>
          <w:p w:rsidR="0098525A" w:rsidRDefault="0098525A" w:rsidP="0098525A">
            <w:pPr>
              <w:spacing w:after="14"/>
              <w:rPr>
                <w:rFonts w:ascii="Times New Roman" w:eastAsia="Times New Roman" w:hAnsi="Times New Roman" w:cs="Times New Roman"/>
              </w:rPr>
            </w:pPr>
            <w:r>
              <w:rPr>
                <w:rFonts w:ascii="Times New Roman" w:eastAsia="Times New Roman" w:hAnsi="Times New Roman" w:cs="Times New Roman"/>
              </w:rPr>
              <w:t>Mirela Mikić Muha</w:t>
            </w:r>
          </w:p>
          <w:p w:rsidR="0098525A" w:rsidRPr="00730698" w:rsidRDefault="0098525A" w:rsidP="0098525A">
            <w:pPr>
              <w:spacing w:after="14"/>
              <w:rPr>
                <w:color w:val="auto"/>
                <w:sz w:val="24"/>
                <w:szCs w:val="24"/>
              </w:rPr>
            </w:pPr>
            <w:r>
              <w:rPr>
                <w:rFonts w:ascii="Times New Roman" w:eastAsia="Times New Roman" w:hAnsi="Times New Roman" w:cs="Times New Roman"/>
              </w:rPr>
              <w:t xml:space="preserve"> </w:t>
            </w:r>
            <w:r w:rsidRPr="00730698">
              <w:rPr>
                <w:rFonts w:ascii="Times New Roman" w:eastAsia="Times New Roman" w:hAnsi="Times New Roman" w:cs="Times New Roman"/>
                <w:color w:val="auto"/>
                <w:sz w:val="24"/>
                <w:szCs w:val="24"/>
              </w:rPr>
              <w:t xml:space="preserve">KLASA: 026-01/20-001/1078 </w:t>
            </w:r>
          </w:p>
          <w:p w:rsidR="0098525A" w:rsidRDefault="0098525A" w:rsidP="0098525A">
            <w:pPr>
              <w:ind w:left="3"/>
            </w:pPr>
            <w:r>
              <w:rPr>
                <w:rFonts w:ascii="Times New Roman" w:eastAsia="Times New Roman" w:hAnsi="Times New Roman" w:cs="Times New Roman"/>
                <w:color w:val="auto"/>
                <w:sz w:val="24"/>
                <w:szCs w:val="24"/>
              </w:rPr>
              <w:t>URBROJ: 6-20-7</w:t>
            </w:r>
          </w:p>
        </w:tc>
        <w:tc>
          <w:tcPr>
            <w:tcW w:w="5275" w:type="dxa"/>
            <w:tcBorders>
              <w:top w:val="single" w:sz="4" w:space="0" w:color="000000"/>
              <w:left w:val="single" w:sz="4" w:space="0" w:color="000000"/>
              <w:bottom w:val="single" w:sz="4" w:space="0" w:color="000000"/>
              <w:right w:val="single" w:sz="4" w:space="0" w:color="000000"/>
            </w:tcBorders>
          </w:tcPr>
          <w:p w:rsidR="0098525A" w:rsidRPr="002A6851" w:rsidRDefault="0098525A" w:rsidP="0098525A">
            <w:pPr>
              <w:spacing w:after="49"/>
              <w:jc w:val="both"/>
              <w:rPr>
                <w:rFonts w:ascii="Times New Roman" w:hAnsi="Times New Roman" w:cs="Times New Roman"/>
                <w:sz w:val="24"/>
                <w:szCs w:val="24"/>
              </w:rPr>
            </w:pPr>
          </w:p>
          <w:p w:rsidR="0098525A" w:rsidRPr="002A6851" w:rsidRDefault="0098525A" w:rsidP="0098525A">
            <w:pPr>
              <w:jc w:val="both"/>
              <w:textAlignment w:val="center"/>
              <w:rPr>
                <w:rFonts w:ascii="Times New Roman" w:hAnsi="Times New Roman" w:cs="Times New Roman"/>
                <w:sz w:val="24"/>
                <w:szCs w:val="24"/>
                <w:lang w:val="en-GB" w:eastAsia="en-GB"/>
              </w:rPr>
            </w:pPr>
            <w:r w:rsidRPr="002A6851">
              <w:rPr>
                <w:rFonts w:ascii="Times New Roman" w:eastAsia="Times New Roman" w:hAnsi="Times New Roman" w:cs="Times New Roman"/>
                <w:sz w:val="24"/>
                <w:szCs w:val="24"/>
              </w:rPr>
              <w:t xml:space="preserve"> </w:t>
            </w:r>
            <w:r w:rsidRPr="002A6851">
              <w:rPr>
                <w:rFonts w:ascii="Times New Roman" w:hAnsi="Times New Roman" w:cs="Times New Roman"/>
                <w:sz w:val="24"/>
                <w:szCs w:val="24"/>
                <w:lang w:val="en-GB" w:eastAsia="en-GB"/>
              </w:rPr>
              <w:t>VGČ je "</w:t>
            </w:r>
            <w:proofErr w:type="spellStart"/>
            <w:r w:rsidRPr="002A6851">
              <w:rPr>
                <w:rFonts w:ascii="Times New Roman" w:hAnsi="Times New Roman" w:cs="Times New Roman"/>
                <w:sz w:val="24"/>
                <w:szCs w:val="24"/>
                <w:lang w:val="en-GB" w:eastAsia="en-GB"/>
              </w:rPr>
              <w:t>dogovor</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prepustio</w:t>
            </w:r>
            <w:proofErr w:type="spellEnd"/>
            <w:r w:rsidRPr="002A6851">
              <w:rPr>
                <w:rFonts w:ascii="Times New Roman" w:hAnsi="Times New Roman" w:cs="Times New Roman"/>
                <w:sz w:val="24"/>
                <w:szCs w:val="24"/>
                <w:lang w:val="en-GB" w:eastAsia="en-GB"/>
              </w:rPr>
              <w:t> </w:t>
            </w:r>
            <w:proofErr w:type="spellStart"/>
            <w:r w:rsidRPr="002A6851">
              <w:rPr>
                <w:rFonts w:ascii="Times New Roman" w:hAnsi="Times New Roman" w:cs="Times New Roman"/>
                <w:sz w:val="24"/>
                <w:szCs w:val="24"/>
                <w:lang w:val="en-GB" w:eastAsia="en-GB"/>
              </w:rPr>
              <w:t>mjesnim</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odborima</w:t>
            </w:r>
            <w:proofErr w:type="spellEnd"/>
            <w:r w:rsidRPr="002A6851">
              <w:rPr>
                <w:rFonts w:ascii="Times New Roman" w:hAnsi="Times New Roman" w:cs="Times New Roman"/>
                <w:sz w:val="24"/>
                <w:szCs w:val="24"/>
                <w:lang w:val="en-GB" w:eastAsia="en-GB"/>
              </w:rPr>
              <w:t xml:space="preserve">, MO </w:t>
            </w:r>
            <w:proofErr w:type="spellStart"/>
            <w:r w:rsidRPr="002A6851">
              <w:rPr>
                <w:rFonts w:ascii="Times New Roman" w:hAnsi="Times New Roman" w:cs="Times New Roman"/>
                <w:sz w:val="24"/>
                <w:szCs w:val="24"/>
                <w:lang w:val="en-GB" w:eastAsia="en-GB"/>
              </w:rPr>
              <w:t>Hrelić</w:t>
            </w:r>
            <w:proofErr w:type="spellEnd"/>
            <w:r w:rsidRPr="002A6851">
              <w:rPr>
                <w:rFonts w:ascii="Times New Roman" w:hAnsi="Times New Roman" w:cs="Times New Roman"/>
                <w:sz w:val="24"/>
                <w:szCs w:val="24"/>
                <w:lang w:val="en-GB" w:eastAsia="en-GB"/>
              </w:rPr>
              <w:t> </w:t>
            </w:r>
            <w:proofErr w:type="spellStart"/>
            <w:r w:rsidRPr="002A6851">
              <w:rPr>
                <w:rFonts w:ascii="Times New Roman" w:hAnsi="Times New Roman" w:cs="Times New Roman"/>
                <w:sz w:val="24"/>
                <w:szCs w:val="24"/>
                <w:lang w:val="en-GB" w:eastAsia="en-GB"/>
              </w:rPr>
              <w:t>donio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odluku</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jednostrano</w:t>
            </w:r>
            <w:proofErr w:type="spellEnd"/>
            <w:r w:rsidRPr="002A6851">
              <w:rPr>
                <w:rFonts w:ascii="Times New Roman" w:hAnsi="Times New Roman" w:cs="Times New Roman"/>
                <w:sz w:val="24"/>
                <w:szCs w:val="24"/>
                <w:lang w:val="en-GB" w:eastAsia="en-GB"/>
              </w:rPr>
              <w:t xml:space="preserve">, bez </w:t>
            </w:r>
            <w:proofErr w:type="spellStart"/>
            <w:r w:rsidRPr="002A6851">
              <w:rPr>
                <w:rFonts w:ascii="Times New Roman" w:hAnsi="Times New Roman" w:cs="Times New Roman"/>
                <w:sz w:val="24"/>
                <w:szCs w:val="24"/>
                <w:lang w:val="en-GB" w:eastAsia="en-GB"/>
              </w:rPr>
              <w:t>ikakvih</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pregovora</w:t>
            </w:r>
            <w:proofErr w:type="spellEnd"/>
            <w:r w:rsidRPr="002A6851">
              <w:rPr>
                <w:rFonts w:ascii="Times New Roman" w:hAnsi="Times New Roman" w:cs="Times New Roman"/>
                <w:sz w:val="24"/>
                <w:szCs w:val="24"/>
                <w:lang w:val="en-GB" w:eastAsia="en-GB"/>
              </w:rPr>
              <w:t xml:space="preserve"> s MO </w:t>
            </w:r>
            <w:proofErr w:type="spellStart"/>
            <w:r w:rsidRPr="002A6851">
              <w:rPr>
                <w:rFonts w:ascii="Times New Roman" w:hAnsi="Times New Roman" w:cs="Times New Roman"/>
                <w:sz w:val="24"/>
                <w:szCs w:val="24"/>
                <w:lang w:val="en-GB" w:eastAsia="en-GB"/>
              </w:rPr>
              <w:t>Dugave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što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neprihvatljivo</w:t>
            </w:r>
            <w:proofErr w:type="spellEnd"/>
            <w:r w:rsidRPr="002A6851">
              <w:rPr>
                <w:rFonts w:ascii="Times New Roman" w:hAnsi="Times New Roman" w:cs="Times New Roman"/>
                <w:sz w:val="24"/>
                <w:szCs w:val="24"/>
                <w:lang w:val="en-GB" w:eastAsia="en-GB"/>
              </w:rPr>
              <w:t xml:space="preserve">, i </w:t>
            </w:r>
            <w:proofErr w:type="spellStart"/>
            <w:r w:rsidRPr="002A6851">
              <w:rPr>
                <w:rFonts w:ascii="Times New Roman" w:hAnsi="Times New Roman" w:cs="Times New Roman"/>
                <w:sz w:val="24"/>
                <w:szCs w:val="24"/>
                <w:lang w:val="en-GB" w:eastAsia="en-GB"/>
              </w:rPr>
              <w:t>veliko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pitanje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kako</w:t>
            </w:r>
            <w:proofErr w:type="spellEnd"/>
            <w:r w:rsidRPr="002A6851">
              <w:rPr>
                <w:rFonts w:ascii="Times New Roman" w:hAnsi="Times New Roman" w:cs="Times New Roman"/>
                <w:sz w:val="24"/>
                <w:szCs w:val="24"/>
                <w:lang w:val="en-GB" w:eastAsia="en-GB"/>
              </w:rPr>
              <w:t xml:space="preserve"> se </w:t>
            </w:r>
            <w:proofErr w:type="spellStart"/>
            <w:r w:rsidRPr="002A6851">
              <w:rPr>
                <w:rFonts w:ascii="Times New Roman" w:hAnsi="Times New Roman" w:cs="Times New Roman"/>
                <w:sz w:val="24"/>
                <w:szCs w:val="24"/>
                <w:lang w:val="en-GB" w:eastAsia="en-GB"/>
              </w:rPr>
              <w:t>na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takav</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način</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tema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uopće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mogla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naći</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javnoj</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raspravi</w:t>
            </w:r>
            <w:proofErr w:type="spellEnd"/>
            <w:r w:rsidRPr="002A6851">
              <w:rPr>
                <w:rFonts w:ascii="Times New Roman" w:hAnsi="Times New Roman" w:cs="Times New Roman"/>
                <w:sz w:val="24"/>
                <w:szCs w:val="24"/>
                <w:lang w:val="en-GB" w:eastAsia="en-GB"/>
              </w:rPr>
              <w:t>!</w:t>
            </w:r>
          </w:p>
          <w:p w:rsidR="0098525A" w:rsidRPr="00C026CF" w:rsidRDefault="0098525A" w:rsidP="0098525A">
            <w:pPr>
              <w:rPr>
                <w:rFonts w:ascii="Times New Roman" w:hAnsi="Times New Roman" w:cs="Times New Roman"/>
              </w:rPr>
            </w:pPr>
            <w:r w:rsidRPr="00C026CF">
              <w:rPr>
                <w:rFonts w:ascii="Times New Roman" w:hAnsi="Times New Roman" w:cs="Times New Roman"/>
                <w:bCs/>
              </w:rPr>
              <w:t xml:space="preserve">U ime građana naselja </w:t>
            </w:r>
            <w:proofErr w:type="spellStart"/>
            <w:r w:rsidRPr="00C026CF">
              <w:rPr>
                <w:rFonts w:ascii="Times New Roman" w:hAnsi="Times New Roman" w:cs="Times New Roman"/>
                <w:bCs/>
              </w:rPr>
              <w:t>Dugave</w:t>
            </w:r>
            <w:proofErr w:type="spellEnd"/>
            <w:r w:rsidRPr="00C026CF">
              <w:rPr>
                <w:rFonts w:ascii="Times New Roman" w:hAnsi="Times New Roman" w:cs="Times New Roman"/>
                <w:bCs/>
              </w:rPr>
              <w:t xml:space="preserve"> koji podupiru moj rad, tražim i predlažem da opis granica između naselja ostaju kao i do sada tj. da administrativna granica ostane nepromijenjena</w:t>
            </w:r>
          </w:p>
        </w:tc>
        <w:tc>
          <w:tcPr>
            <w:tcW w:w="4332" w:type="dxa"/>
            <w:tcBorders>
              <w:top w:val="single" w:sz="4" w:space="0" w:color="000000"/>
              <w:left w:val="single" w:sz="4" w:space="0" w:color="000000"/>
              <w:bottom w:val="single" w:sz="4" w:space="0" w:color="000000"/>
              <w:right w:val="single" w:sz="4" w:space="0" w:color="000000"/>
            </w:tcBorders>
          </w:tcPr>
          <w:p w:rsidR="0098525A" w:rsidRPr="007208DF" w:rsidRDefault="0098525A" w:rsidP="0098525A">
            <w:pPr>
              <w:spacing w:after="30"/>
              <w:rPr>
                <w:color w:val="auto"/>
              </w:rPr>
            </w:pPr>
            <w:r w:rsidRPr="007208DF">
              <w:rPr>
                <w:rFonts w:ascii="Times New Roman" w:eastAsia="Times New Roman" w:hAnsi="Times New Roman" w:cs="Times New Roman"/>
                <w:b/>
                <w:color w:val="auto"/>
              </w:rPr>
              <w:t xml:space="preserve">Prihvaća se.  </w:t>
            </w:r>
          </w:p>
          <w:p w:rsidR="0098525A" w:rsidRDefault="0098525A" w:rsidP="0098525A">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98525A" w:rsidRDefault="0098525A" w:rsidP="0098525A">
            <w:pPr>
              <w:ind w:right="54"/>
              <w:jc w:val="both"/>
            </w:pPr>
          </w:p>
        </w:tc>
      </w:tr>
      <w:tr w:rsidR="0098525A">
        <w:trPr>
          <w:trHeight w:val="4565"/>
        </w:trPr>
        <w:tc>
          <w:tcPr>
            <w:tcW w:w="1234" w:type="dxa"/>
            <w:tcBorders>
              <w:top w:val="single" w:sz="4" w:space="0" w:color="000000"/>
              <w:left w:val="single" w:sz="4" w:space="0" w:color="000000"/>
              <w:bottom w:val="single" w:sz="4" w:space="0" w:color="000000"/>
              <w:right w:val="single" w:sz="4" w:space="0" w:color="000000"/>
            </w:tcBorders>
          </w:tcPr>
          <w:p w:rsidR="0098525A" w:rsidRDefault="0098525A" w:rsidP="0098525A">
            <w:pPr>
              <w:ind w:left="3"/>
            </w:pPr>
            <w:r>
              <w:rPr>
                <w:rFonts w:ascii="Times New Roman" w:eastAsia="Times New Roman" w:hAnsi="Times New Roman" w:cs="Times New Roman"/>
              </w:rPr>
              <w:lastRenderedPageBreak/>
              <w:t xml:space="preserve">6. </w:t>
            </w:r>
          </w:p>
        </w:tc>
        <w:tc>
          <w:tcPr>
            <w:tcW w:w="842" w:type="dxa"/>
            <w:tcBorders>
              <w:top w:val="single" w:sz="4" w:space="0" w:color="000000"/>
              <w:left w:val="single" w:sz="4" w:space="0" w:color="000000"/>
              <w:bottom w:val="single" w:sz="4" w:space="0" w:color="000000"/>
              <w:right w:val="single" w:sz="4" w:space="0" w:color="000000"/>
            </w:tcBorders>
          </w:tcPr>
          <w:p w:rsidR="0098525A" w:rsidRDefault="0098525A" w:rsidP="0098525A">
            <w:r>
              <w:rPr>
                <w:rFonts w:ascii="Times New Roman" w:eastAsia="Times New Roman" w:hAnsi="Times New Roman" w:cs="Times New Roman"/>
              </w:rPr>
              <w:t>6.</w:t>
            </w:r>
          </w:p>
        </w:tc>
        <w:tc>
          <w:tcPr>
            <w:tcW w:w="2777" w:type="dxa"/>
            <w:tcBorders>
              <w:top w:val="single" w:sz="4" w:space="0" w:color="000000"/>
              <w:left w:val="single" w:sz="4" w:space="0" w:color="000000"/>
              <w:bottom w:val="single" w:sz="4" w:space="0" w:color="000000"/>
              <w:right w:val="single" w:sz="4" w:space="0" w:color="000000"/>
            </w:tcBorders>
          </w:tcPr>
          <w:p w:rsidR="0098525A" w:rsidRPr="00C026CF" w:rsidRDefault="0098525A" w:rsidP="0098525A">
            <w:pPr>
              <w:spacing w:after="14"/>
              <w:ind w:left="3"/>
              <w:rPr>
                <w:rFonts w:ascii="Times New Roman" w:hAnsi="Times New Roman" w:cs="Times New Roman"/>
                <w:sz w:val="24"/>
                <w:szCs w:val="24"/>
              </w:rPr>
            </w:pPr>
            <w:r w:rsidRPr="00C026CF">
              <w:rPr>
                <w:rFonts w:ascii="Times New Roman" w:hAnsi="Times New Roman" w:cs="Times New Roman"/>
                <w:sz w:val="24"/>
                <w:szCs w:val="24"/>
              </w:rPr>
              <w:t xml:space="preserve">Višnja </w:t>
            </w:r>
            <w:proofErr w:type="spellStart"/>
            <w:r w:rsidRPr="00C026CF">
              <w:rPr>
                <w:rFonts w:ascii="Times New Roman" w:hAnsi="Times New Roman" w:cs="Times New Roman"/>
                <w:sz w:val="24"/>
                <w:szCs w:val="24"/>
              </w:rPr>
              <w:t>Vitas</w:t>
            </w:r>
            <w:proofErr w:type="spellEnd"/>
          </w:p>
          <w:p w:rsidR="0098525A" w:rsidRPr="00730698" w:rsidRDefault="0098525A" w:rsidP="0098525A">
            <w:pPr>
              <w:spacing w:after="14"/>
              <w:rPr>
                <w:color w:val="auto"/>
                <w:sz w:val="24"/>
                <w:szCs w:val="24"/>
              </w:rPr>
            </w:pPr>
            <w:r>
              <w:rPr>
                <w:rFonts w:ascii="Times New Roman" w:eastAsia="Times New Roman" w:hAnsi="Times New Roman" w:cs="Times New Roman"/>
              </w:rPr>
              <w:t xml:space="preserve">  </w:t>
            </w:r>
            <w:r w:rsidRPr="00730698">
              <w:rPr>
                <w:rFonts w:ascii="Times New Roman" w:eastAsia="Times New Roman" w:hAnsi="Times New Roman" w:cs="Times New Roman"/>
                <w:color w:val="auto"/>
                <w:sz w:val="24"/>
                <w:szCs w:val="24"/>
              </w:rPr>
              <w:t xml:space="preserve">KLASA: 026-01/20-001/1078 </w:t>
            </w:r>
          </w:p>
          <w:p w:rsidR="0098525A" w:rsidRDefault="0098525A" w:rsidP="0098525A">
            <w:pPr>
              <w:ind w:left="3"/>
            </w:pPr>
            <w:r>
              <w:rPr>
                <w:rFonts w:ascii="Times New Roman" w:eastAsia="Times New Roman" w:hAnsi="Times New Roman" w:cs="Times New Roman"/>
                <w:color w:val="auto"/>
                <w:sz w:val="24"/>
                <w:szCs w:val="24"/>
              </w:rPr>
              <w:t>URBROJ: 6-20-8</w:t>
            </w:r>
          </w:p>
        </w:tc>
        <w:tc>
          <w:tcPr>
            <w:tcW w:w="5275" w:type="dxa"/>
            <w:tcBorders>
              <w:top w:val="single" w:sz="4" w:space="0" w:color="000000"/>
              <w:left w:val="single" w:sz="4" w:space="0" w:color="000000"/>
              <w:bottom w:val="single" w:sz="4" w:space="0" w:color="000000"/>
              <w:right w:val="single" w:sz="4" w:space="0" w:color="000000"/>
            </w:tcBorders>
          </w:tcPr>
          <w:p w:rsidR="0098525A" w:rsidRPr="002A6851" w:rsidRDefault="0098525A" w:rsidP="0098525A">
            <w:pPr>
              <w:jc w:val="both"/>
              <w:textAlignment w:val="center"/>
              <w:rPr>
                <w:rFonts w:ascii="Times New Roman" w:hAnsi="Times New Roman" w:cs="Times New Roman"/>
                <w:sz w:val="24"/>
                <w:szCs w:val="24"/>
                <w:lang w:val="en-GB" w:eastAsia="en-GB"/>
              </w:rPr>
            </w:pPr>
            <w:r w:rsidRPr="002A6851">
              <w:rPr>
                <w:rFonts w:ascii="Times New Roman" w:hAnsi="Times New Roman" w:cs="Times New Roman"/>
                <w:sz w:val="24"/>
                <w:szCs w:val="24"/>
                <w:lang w:val="en-GB" w:eastAsia="en-GB"/>
              </w:rPr>
              <w:t>VGČ je "</w:t>
            </w:r>
            <w:proofErr w:type="spellStart"/>
            <w:r w:rsidRPr="002A6851">
              <w:rPr>
                <w:rFonts w:ascii="Times New Roman" w:hAnsi="Times New Roman" w:cs="Times New Roman"/>
                <w:sz w:val="24"/>
                <w:szCs w:val="24"/>
                <w:lang w:val="en-GB" w:eastAsia="en-GB"/>
              </w:rPr>
              <w:t>dogovor</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prepustio</w:t>
            </w:r>
            <w:proofErr w:type="spellEnd"/>
            <w:r w:rsidRPr="002A6851">
              <w:rPr>
                <w:rFonts w:ascii="Times New Roman" w:hAnsi="Times New Roman" w:cs="Times New Roman"/>
                <w:sz w:val="24"/>
                <w:szCs w:val="24"/>
                <w:lang w:val="en-GB" w:eastAsia="en-GB"/>
              </w:rPr>
              <w:t> </w:t>
            </w:r>
            <w:proofErr w:type="spellStart"/>
            <w:r w:rsidRPr="002A6851">
              <w:rPr>
                <w:rFonts w:ascii="Times New Roman" w:hAnsi="Times New Roman" w:cs="Times New Roman"/>
                <w:sz w:val="24"/>
                <w:szCs w:val="24"/>
                <w:lang w:val="en-GB" w:eastAsia="en-GB"/>
              </w:rPr>
              <w:t>mjesnim</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odborima</w:t>
            </w:r>
            <w:proofErr w:type="spellEnd"/>
            <w:r w:rsidRPr="002A6851">
              <w:rPr>
                <w:rFonts w:ascii="Times New Roman" w:hAnsi="Times New Roman" w:cs="Times New Roman"/>
                <w:sz w:val="24"/>
                <w:szCs w:val="24"/>
                <w:lang w:val="en-GB" w:eastAsia="en-GB"/>
              </w:rPr>
              <w:t xml:space="preserve">, MO </w:t>
            </w:r>
            <w:proofErr w:type="spellStart"/>
            <w:r w:rsidRPr="002A6851">
              <w:rPr>
                <w:rFonts w:ascii="Times New Roman" w:hAnsi="Times New Roman" w:cs="Times New Roman"/>
                <w:sz w:val="24"/>
                <w:szCs w:val="24"/>
                <w:lang w:val="en-GB" w:eastAsia="en-GB"/>
              </w:rPr>
              <w:t>Hrelić</w:t>
            </w:r>
            <w:proofErr w:type="spellEnd"/>
            <w:r w:rsidRPr="002A6851">
              <w:rPr>
                <w:rFonts w:ascii="Times New Roman" w:hAnsi="Times New Roman" w:cs="Times New Roman"/>
                <w:sz w:val="24"/>
                <w:szCs w:val="24"/>
                <w:lang w:val="en-GB" w:eastAsia="en-GB"/>
              </w:rPr>
              <w:t> </w:t>
            </w:r>
            <w:proofErr w:type="spellStart"/>
            <w:r w:rsidRPr="002A6851">
              <w:rPr>
                <w:rFonts w:ascii="Times New Roman" w:hAnsi="Times New Roman" w:cs="Times New Roman"/>
                <w:sz w:val="24"/>
                <w:szCs w:val="24"/>
                <w:lang w:val="en-GB" w:eastAsia="en-GB"/>
              </w:rPr>
              <w:t>donio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odluku</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jednostrano</w:t>
            </w:r>
            <w:proofErr w:type="spellEnd"/>
            <w:r w:rsidRPr="002A6851">
              <w:rPr>
                <w:rFonts w:ascii="Times New Roman" w:hAnsi="Times New Roman" w:cs="Times New Roman"/>
                <w:sz w:val="24"/>
                <w:szCs w:val="24"/>
                <w:lang w:val="en-GB" w:eastAsia="en-GB"/>
              </w:rPr>
              <w:t xml:space="preserve">, bez </w:t>
            </w:r>
            <w:proofErr w:type="spellStart"/>
            <w:r w:rsidRPr="002A6851">
              <w:rPr>
                <w:rFonts w:ascii="Times New Roman" w:hAnsi="Times New Roman" w:cs="Times New Roman"/>
                <w:sz w:val="24"/>
                <w:szCs w:val="24"/>
                <w:lang w:val="en-GB" w:eastAsia="en-GB"/>
              </w:rPr>
              <w:t>ikakvih</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pregovora</w:t>
            </w:r>
            <w:proofErr w:type="spellEnd"/>
            <w:r w:rsidRPr="002A6851">
              <w:rPr>
                <w:rFonts w:ascii="Times New Roman" w:hAnsi="Times New Roman" w:cs="Times New Roman"/>
                <w:sz w:val="24"/>
                <w:szCs w:val="24"/>
                <w:lang w:val="en-GB" w:eastAsia="en-GB"/>
              </w:rPr>
              <w:t xml:space="preserve"> s MO </w:t>
            </w:r>
            <w:proofErr w:type="spellStart"/>
            <w:r w:rsidRPr="002A6851">
              <w:rPr>
                <w:rFonts w:ascii="Times New Roman" w:hAnsi="Times New Roman" w:cs="Times New Roman"/>
                <w:sz w:val="24"/>
                <w:szCs w:val="24"/>
                <w:lang w:val="en-GB" w:eastAsia="en-GB"/>
              </w:rPr>
              <w:t>Dugave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što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neprihvatljivo</w:t>
            </w:r>
            <w:proofErr w:type="spellEnd"/>
            <w:r w:rsidRPr="002A6851">
              <w:rPr>
                <w:rFonts w:ascii="Times New Roman" w:hAnsi="Times New Roman" w:cs="Times New Roman"/>
                <w:sz w:val="24"/>
                <w:szCs w:val="24"/>
                <w:lang w:val="en-GB" w:eastAsia="en-GB"/>
              </w:rPr>
              <w:t xml:space="preserve">, i </w:t>
            </w:r>
            <w:proofErr w:type="spellStart"/>
            <w:r w:rsidRPr="002A6851">
              <w:rPr>
                <w:rFonts w:ascii="Times New Roman" w:hAnsi="Times New Roman" w:cs="Times New Roman"/>
                <w:sz w:val="24"/>
                <w:szCs w:val="24"/>
                <w:lang w:val="en-GB" w:eastAsia="en-GB"/>
              </w:rPr>
              <w:t>veliko</w:t>
            </w:r>
            <w:proofErr w:type="spellEnd"/>
            <w:r w:rsidRPr="002A6851">
              <w:rPr>
                <w:rFonts w:ascii="Times New Roman" w:hAnsi="Times New Roman" w:cs="Times New Roman"/>
                <w:sz w:val="24"/>
                <w:szCs w:val="24"/>
                <w:lang w:val="en-GB" w:eastAsia="en-GB"/>
              </w:rPr>
              <w:t xml:space="preserve"> je </w:t>
            </w:r>
            <w:proofErr w:type="spellStart"/>
            <w:r w:rsidRPr="002A6851">
              <w:rPr>
                <w:rFonts w:ascii="Times New Roman" w:hAnsi="Times New Roman" w:cs="Times New Roman"/>
                <w:sz w:val="24"/>
                <w:szCs w:val="24"/>
                <w:lang w:val="en-GB" w:eastAsia="en-GB"/>
              </w:rPr>
              <w:t>pitanje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kako</w:t>
            </w:r>
            <w:proofErr w:type="spellEnd"/>
            <w:r w:rsidRPr="002A6851">
              <w:rPr>
                <w:rFonts w:ascii="Times New Roman" w:hAnsi="Times New Roman" w:cs="Times New Roman"/>
                <w:sz w:val="24"/>
                <w:szCs w:val="24"/>
                <w:lang w:val="en-GB" w:eastAsia="en-GB"/>
              </w:rPr>
              <w:t xml:space="preserve"> se </w:t>
            </w:r>
            <w:proofErr w:type="spellStart"/>
            <w:r w:rsidRPr="002A6851">
              <w:rPr>
                <w:rFonts w:ascii="Times New Roman" w:hAnsi="Times New Roman" w:cs="Times New Roman"/>
                <w:sz w:val="24"/>
                <w:szCs w:val="24"/>
                <w:lang w:val="en-GB" w:eastAsia="en-GB"/>
              </w:rPr>
              <w:t>na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takav</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način</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tema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uopće</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mogla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naći</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na</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javnoj</w:t>
            </w:r>
            <w:proofErr w:type="spellEnd"/>
            <w:r w:rsidRPr="002A6851">
              <w:rPr>
                <w:rFonts w:ascii="Times New Roman" w:hAnsi="Times New Roman" w:cs="Times New Roman"/>
                <w:sz w:val="24"/>
                <w:szCs w:val="24"/>
                <w:lang w:val="en-GB" w:eastAsia="en-GB"/>
              </w:rPr>
              <w:t xml:space="preserve"> </w:t>
            </w:r>
            <w:proofErr w:type="spellStart"/>
            <w:r w:rsidRPr="002A6851">
              <w:rPr>
                <w:rFonts w:ascii="Times New Roman" w:hAnsi="Times New Roman" w:cs="Times New Roman"/>
                <w:sz w:val="24"/>
                <w:szCs w:val="24"/>
                <w:lang w:val="en-GB" w:eastAsia="en-GB"/>
              </w:rPr>
              <w:t>raspravi</w:t>
            </w:r>
            <w:proofErr w:type="spellEnd"/>
            <w:r w:rsidRPr="002A6851">
              <w:rPr>
                <w:rFonts w:ascii="Times New Roman" w:hAnsi="Times New Roman" w:cs="Times New Roman"/>
                <w:sz w:val="24"/>
                <w:szCs w:val="24"/>
                <w:lang w:val="en-GB" w:eastAsia="en-GB"/>
              </w:rPr>
              <w:t>!</w:t>
            </w:r>
          </w:p>
          <w:p w:rsidR="0098525A" w:rsidRPr="00C026CF" w:rsidRDefault="0098525A" w:rsidP="0098525A">
            <w:pPr>
              <w:spacing w:line="249" w:lineRule="auto"/>
              <w:ind w:right="179"/>
            </w:pPr>
            <w:r w:rsidRPr="00C026CF">
              <w:rPr>
                <w:rFonts w:ascii="Times New Roman" w:hAnsi="Times New Roman" w:cs="Times New Roman"/>
                <w:bCs/>
              </w:rPr>
              <w:t xml:space="preserve">U ime građana naselja </w:t>
            </w:r>
            <w:proofErr w:type="spellStart"/>
            <w:r w:rsidRPr="00C026CF">
              <w:rPr>
                <w:rFonts w:ascii="Times New Roman" w:hAnsi="Times New Roman" w:cs="Times New Roman"/>
                <w:bCs/>
              </w:rPr>
              <w:t>Dugave</w:t>
            </w:r>
            <w:proofErr w:type="spellEnd"/>
            <w:r w:rsidRPr="00C026CF">
              <w:rPr>
                <w:rFonts w:ascii="Times New Roman" w:hAnsi="Times New Roman" w:cs="Times New Roman"/>
                <w:bCs/>
              </w:rPr>
              <w:t xml:space="preserve"> koji podupiru moj rad, tražim i predlažem da opis granica između naselja ostaju kao i do sada tj. da administrativna granica ostane nepromijenjena</w:t>
            </w:r>
          </w:p>
          <w:p w:rsidR="0098525A" w:rsidRDefault="0098525A" w:rsidP="0098525A">
            <w:pPr>
              <w:ind w:right="274"/>
              <w:jc w:val="both"/>
            </w:pPr>
            <w:r>
              <w:rPr>
                <w:rFonts w:ascii="Times New Roman" w:eastAsia="Times New Roman" w:hAnsi="Times New Roman" w:cs="Times New Roman"/>
              </w:rPr>
              <w:t xml:space="preserve"> </w:t>
            </w:r>
          </w:p>
        </w:tc>
        <w:tc>
          <w:tcPr>
            <w:tcW w:w="4332" w:type="dxa"/>
            <w:tcBorders>
              <w:top w:val="single" w:sz="4" w:space="0" w:color="000000"/>
              <w:left w:val="single" w:sz="4" w:space="0" w:color="000000"/>
              <w:bottom w:val="single" w:sz="4" w:space="0" w:color="000000"/>
              <w:right w:val="single" w:sz="4" w:space="0" w:color="000000"/>
            </w:tcBorders>
          </w:tcPr>
          <w:p w:rsidR="0098525A" w:rsidRPr="007208DF" w:rsidRDefault="0098525A" w:rsidP="0098525A">
            <w:pPr>
              <w:spacing w:after="30"/>
              <w:rPr>
                <w:color w:val="auto"/>
              </w:rPr>
            </w:pPr>
            <w:r w:rsidRPr="007208DF">
              <w:rPr>
                <w:rFonts w:ascii="Times New Roman" w:eastAsia="Times New Roman" w:hAnsi="Times New Roman" w:cs="Times New Roman"/>
                <w:b/>
                <w:color w:val="auto"/>
              </w:rPr>
              <w:t xml:space="preserve">Prihvaća se.  </w:t>
            </w:r>
          </w:p>
          <w:p w:rsidR="0098525A" w:rsidRDefault="0098525A" w:rsidP="0098525A">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98525A" w:rsidRDefault="0098525A" w:rsidP="0098525A">
            <w:pPr>
              <w:ind w:right="54"/>
              <w:jc w:val="both"/>
            </w:pPr>
          </w:p>
        </w:tc>
      </w:tr>
    </w:tbl>
    <w:p w:rsidR="0082478A" w:rsidRDefault="0082478A">
      <w:pPr>
        <w:spacing w:after="0"/>
        <w:ind w:left="-1133" w:right="8472"/>
      </w:pPr>
    </w:p>
    <w:tbl>
      <w:tblPr>
        <w:tblStyle w:val="TableGrid"/>
        <w:tblW w:w="14460" w:type="dxa"/>
        <w:tblInd w:w="142" w:type="dxa"/>
        <w:tblCellMar>
          <w:left w:w="108" w:type="dxa"/>
          <w:right w:w="52" w:type="dxa"/>
        </w:tblCellMar>
        <w:tblLook w:val="04A0" w:firstRow="1" w:lastRow="0" w:firstColumn="1" w:lastColumn="0" w:noHBand="0" w:noVBand="1"/>
      </w:tblPr>
      <w:tblGrid>
        <w:gridCol w:w="1234"/>
        <w:gridCol w:w="842"/>
        <w:gridCol w:w="2777"/>
        <w:gridCol w:w="5275"/>
        <w:gridCol w:w="4332"/>
      </w:tblGrid>
      <w:tr w:rsidR="0098525A">
        <w:trPr>
          <w:trHeight w:val="4058"/>
        </w:trPr>
        <w:tc>
          <w:tcPr>
            <w:tcW w:w="1234" w:type="dxa"/>
            <w:tcBorders>
              <w:top w:val="single" w:sz="4" w:space="0" w:color="000000"/>
              <w:left w:val="single" w:sz="4" w:space="0" w:color="000000"/>
              <w:bottom w:val="single" w:sz="4" w:space="0" w:color="000000"/>
              <w:right w:val="single" w:sz="4" w:space="0" w:color="000000"/>
            </w:tcBorders>
          </w:tcPr>
          <w:p w:rsidR="0098525A" w:rsidRDefault="0098525A" w:rsidP="0098525A">
            <w:r>
              <w:t>7.</w:t>
            </w:r>
          </w:p>
        </w:tc>
        <w:tc>
          <w:tcPr>
            <w:tcW w:w="842" w:type="dxa"/>
            <w:tcBorders>
              <w:top w:val="single" w:sz="4" w:space="0" w:color="000000"/>
              <w:left w:val="single" w:sz="4" w:space="0" w:color="000000"/>
              <w:bottom w:val="single" w:sz="4" w:space="0" w:color="000000"/>
              <w:right w:val="single" w:sz="4" w:space="0" w:color="000000"/>
            </w:tcBorders>
          </w:tcPr>
          <w:p w:rsidR="0098525A" w:rsidRDefault="0098525A" w:rsidP="0098525A">
            <w:r>
              <w:t>7.</w:t>
            </w:r>
          </w:p>
        </w:tc>
        <w:tc>
          <w:tcPr>
            <w:tcW w:w="2777" w:type="dxa"/>
            <w:tcBorders>
              <w:top w:val="single" w:sz="4" w:space="0" w:color="000000"/>
              <w:left w:val="single" w:sz="4" w:space="0" w:color="000000"/>
              <w:bottom w:val="single" w:sz="4" w:space="0" w:color="000000"/>
              <w:right w:val="single" w:sz="4" w:space="0" w:color="000000"/>
            </w:tcBorders>
          </w:tcPr>
          <w:p w:rsidR="0098525A" w:rsidRDefault="0098525A" w:rsidP="0098525A">
            <w:pPr>
              <w:spacing w:after="14"/>
              <w:rPr>
                <w:rFonts w:ascii="Times New Roman" w:eastAsia="Times New Roman" w:hAnsi="Times New Roman" w:cs="Times New Roman"/>
              </w:rPr>
            </w:pPr>
            <w:r>
              <w:rPr>
                <w:rFonts w:ascii="Times New Roman" w:eastAsia="Times New Roman" w:hAnsi="Times New Roman" w:cs="Times New Roman"/>
              </w:rPr>
              <w:t xml:space="preserve"> Luka </w:t>
            </w:r>
            <w:proofErr w:type="spellStart"/>
            <w:r>
              <w:rPr>
                <w:rFonts w:ascii="Times New Roman" w:eastAsia="Times New Roman" w:hAnsi="Times New Roman" w:cs="Times New Roman"/>
              </w:rPr>
              <w:t>Vrebac</w:t>
            </w:r>
            <w:proofErr w:type="spellEnd"/>
          </w:p>
          <w:p w:rsidR="0098525A" w:rsidRPr="00730698" w:rsidRDefault="0098525A" w:rsidP="0098525A">
            <w:pPr>
              <w:spacing w:after="14"/>
              <w:rPr>
                <w:color w:val="auto"/>
                <w:sz w:val="24"/>
                <w:szCs w:val="24"/>
              </w:rPr>
            </w:pPr>
            <w:r>
              <w:rPr>
                <w:rFonts w:ascii="Times New Roman" w:eastAsia="Times New Roman" w:hAnsi="Times New Roman" w:cs="Times New Roman"/>
              </w:rPr>
              <w:t xml:space="preserve"> </w:t>
            </w:r>
            <w:r w:rsidRPr="00730698">
              <w:rPr>
                <w:rFonts w:ascii="Times New Roman" w:eastAsia="Times New Roman" w:hAnsi="Times New Roman" w:cs="Times New Roman"/>
                <w:color w:val="auto"/>
                <w:sz w:val="24"/>
                <w:szCs w:val="24"/>
              </w:rPr>
              <w:t xml:space="preserve">KLASA: 026-01/20-001/1078 </w:t>
            </w:r>
          </w:p>
          <w:p w:rsidR="0098525A" w:rsidRDefault="0098525A" w:rsidP="0098525A">
            <w:r>
              <w:rPr>
                <w:rFonts w:ascii="Times New Roman" w:eastAsia="Times New Roman" w:hAnsi="Times New Roman" w:cs="Times New Roman"/>
                <w:color w:val="auto"/>
                <w:sz w:val="24"/>
                <w:szCs w:val="24"/>
              </w:rPr>
              <w:t>URBROJ: 6-20-9</w:t>
            </w:r>
          </w:p>
        </w:tc>
        <w:tc>
          <w:tcPr>
            <w:tcW w:w="5275" w:type="dxa"/>
            <w:tcBorders>
              <w:top w:val="single" w:sz="4" w:space="0" w:color="000000"/>
              <w:left w:val="single" w:sz="4" w:space="0" w:color="000000"/>
              <w:bottom w:val="single" w:sz="4" w:space="0" w:color="000000"/>
              <w:right w:val="single" w:sz="4" w:space="0" w:color="000000"/>
            </w:tcBorders>
          </w:tcPr>
          <w:p w:rsidR="0098525A" w:rsidRPr="00B511F8" w:rsidRDefault="0098525A" w:rsidP="0098525A">
            <w:pPr>
              <w:rPr>
                <w:rFonts w:ascii="Times New Roman" w:hAnsi="Times New Roman" w:cs="Times New Roman"/>
                <w:sz w:val="24"/>
                <w:szCs w:val="24"/>
              </w:rPr>
            </w:pPr>
            <w:r>
              <w:rPr>
                <w:rFonts w:ascii="Times New Roman" w:eastAsia="Times New Roman" w:hAnsi="Times New Roman" w:cs="Times New Roman"/>
              </w:rPr>
              <w:t xml:space="preserve"> </w:t>
            </w:r>
            <w:r w:rsidRPr="00B511F8">
              <w:rPr>
                <w:rFonts w:ascii="Times New Roman" w:hAnsi="Times New Roman" w:cs="Times New Roman"/>
                <w:sz w:val="24"/>
                <w:szCs w:val="24"/>
              </w:rPr>
              <w:t xml:space="preserve">Vijeće mjesnog odbora </w:t>
            </w:r>
            <w:proofErr w:type="spellStart"/>
            <w:r w:rsidRPr="00B511F8">
              <w:rPr>
                <w:rFonts w:ascii="Times New Roman" w:hAnsi="Times New Roman" w:cs="Times New Roman"/>
                <w:sz w:val="24"/>
                <w:szCs w:val="24"/>
              </w:rPr>
              <w:t>Dugave</w:t>
            </w:r>
            <w:proofErr w:type="spellEnd"/>
            <w:r w:rsidRPr="00B511F8">
              <w:rPr>
                <w:rFonts w:ascii="Times New Roman" w:hAnsi="Times New Roman" w:cs="Times New Roman"/>
                <w:sz w:val="24"/>
                <w:szCs w:val="24"/>
              </w:rPr>
              <w:t xml:space="preserve"> jednoglasno na svojoj 32. sjednici donijelo zaključak kako se protivi bilo kakvoj promjeni administrativnih granica. Nakon toga je isti zahtjev bio proslijeđen na Vijeće Gradske četvrti Novi Zagreb istok koje je prihvatilo zaključak Vijeća mjesnog odbora </w:t>
            </w:r>
            <w:proofErr w:type="spellStart"/>
            <w:r w:rsidRPr="00B511F8">
              <w:rPr>
                <w:rFonts w:ascii="Times New Roman" w:hAnsi="Times New Roman" w:cs="Times New Roman"/>
                <w:sz w:val="24"/>
                <w:szCs w:val="24"/>
              </w:rPr>
              <w:t>Dugave</w:t>
            </w:r>
            <w:proofErr w:type="spellEnd"/>
            <w:r w:rsidRPr="00B511F8">
              <w:rPr>
                <w:rFonts w:ascii="Times New Roman" w:hAnsi="Times New Roman" w:cs="Times New Roman"/>
                <w:sz w:val="24"/>
                <w:szCs w:val="24"/>
              </w:rPr>
              <w:t xml:space="preserve"> i odbilo je podržati zahtjev Vijeća mjesnog odora </w:t>
            </w:r>
            <w:proofErr w:type="spellStart"/>
            <w:r w:rsidRPr="00B511F8">
              <w:rPr>
                <w:rFonts w:ascii="Times New Roman" w:hAnsi="Times New Roman" w:cs="Times New Roman"/>
                <w:sz w:val="24"/>
                <w:szCs w:val="24"/>
              </w:rPr>
              <w:t>Hrelić</w:t>
            </w:r>
            <w:proofErr w:type="spellEnd"/>
            <w:r w:rsidRPr="00B511F8">
              <w:rPr>
                <w:rFonts w:ascii="Times New Roman" w:hAnsi="Times New Roman" w:cs="Times New Roman"/>
                <w:sz w:val="24"/>
                <w:szCs w:val="24"/>
              </w:rPr>
              <w:t xml:space="preserve"> o promjeni granica. </w:t>
            </w:r>
          </w:p>
          <w:p w:rsidR="0098525A" w:rsidRPr="00C61E6D" w:rsidRDefault="0098525A" w:rsidP="0098525A">
            <w:pPr>
              <w:rPr>
                <w:rFonts w:ascii="Times New Roman" w:hAnsi="Times New Roman" w:cs="Times New Roman"/>
                <w:sz w:val="24"/>
                <w:szCs w:val="24"/>
              </w:rPr>
            </w:pPr>
            <w:r w:rsidRPr="00C61E6D">
              <w:rPr>
                <w:rFonts w:ascii="Times New Roman" w:hAnsi="Times New Roman" w:cs="Times New Roman"/>
                <w:sz w:val="24"/>
                <w:szCs w:val="24"/>
              </w:rPr>
              <w:t xml:space="preserve">Granice između </w:t>
            </w:r>
            <w:proofErr w:type="spellStart"/>
            <w:r w:rsidRPr="00C61E6D">
              <w:rPr>
                <w:rFonts w:ascii="Times New Roman" w:hAnsi="Times New Roman" w:cs="Times New Roman"/>
                <w:sz w:val="24"/>
                <w:szCs w:val="24"/>
              </w:rPr>
              <w:t>Hrelića</w:t>
            </w:r>
            <w:proofErr w:type="spellEnd"/>
            <w:r w:rsidRPr="00C61E6D">
              <w:rPr>
                <w:rFonts w:ascii="Times New Roman" w:hAnsi="Times New Roman" w:cs="Times New Roman"/>
                <w:sz w:val="24"/>
                <w:szCs w:val="24"/>
              </w:rPr>
              <w:t xml:space="preserve"> i </w:t>
            </w:r>
            <w:proofErr w:type="spellStart"/>
            <w:r w:rsidRPr="00C61E6D">
              <w:rPr>
                <w:rFonts w:ascii="Times New Roman" w:hAnsi="Times New Roman" w:cs="Times New Roman"/>
                <w:sz w:val="24"/>
                <w:szCs w:val="24"/>
              </w:rPr>
              <w:t>Dugava</w:t>
            </w:r>
            <w:proofErr w:type="spellEnd"/>
            <w:r w:rsidRPr="00C61E6D">
              <w:rPr>
                <w:rFonts w:ascii="Times New Roman" w:hAnsi="Times New Roman" w:cs="Times New Roman"/>
                <w:sz w:val="24"/>
                <w:szCs w:val="24"/>
              </w:rPr>
              <w:t xml:space="preserve"> trebale bi ostati nepromijenjene</w:t>
            </w:r>
          </w:p>
        </w:tc>
        <w:tc>
          <w:tcPr>
            <w:tcW w:w="4332" w:type="dxa"/>
            <w:tcBorders>
              <w:top w:val="single" w:sz="4" w:space="0" w:color="000000"/>
              <w:left w:val="single" w:sz="4" w:space="0" w:color="000000"/>
              <w:bottom w:val="single" w:sz="4" w:space="0" w:color="000000"/>
              <w:right w:val="single" w:sz="4" w:space="0" w:color="000000"/>
            </w:tcBorders>
          </w:tcPr>
          <w:p w:rsidR="0098525A" w:rsidRPr="007208DF" w:rsidRDefault="0098525A" w:rsidP="0098525A">
            <w:pPr>
              <w:spacing w:after="30"/>
              <w:rPr>
                <w:color w:val="auto"/>
              </w:rPr>
            </w:pPr>
            <w:r w:rsidRPr="007208DF">
              <w:rPr>
                <w:rFonts w:ascii="Times New Roman" w:eastAsia="Times New Roman" w:hAnsi="Times New Roman" w:cs="Times New Roman"/>
                <w:b/>
                <w:color w:val="auto"/>
              </w:rPr>
              <w:t xml:space="preserve">Prihvaća se.  </w:t>
            </w:r>
          </w:p>
          <w:p w:rsidR="0098525A" w:rsidRDefault="0098525A" w:rsidP="0098525A">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98525A" w:rsidRDefault="0098525A" w:rsidP="0098525A">
            <w:pPr>
              <w:ind w:right="54"/>
              <w:jc w:val="both"/>
            </w:pPr>
          </w:p>
        </w:tc>
      </w:tr>
      <w:tr w:rsidR="0098525A">
        <w:trPr>
          <w:trHeight w:val="5323"/>
        </w:trPr>
        <w:tc>
          <w:tcPr>
            <w:tcW w:w="1234" w:type="dxa"/>
            <w:tcBorders>
              <w:top w:val="single" w:sz="4" w:space="0" w:color="000000"/>
              <w:left w:val="single" w:sz="4" w:space="0" w:color="000000"/>
              <w:bottom w:val="single" w:sz="4" w:space="0" w:color="000000"/>
              <w:right w:val="single" w:sz="4" w:space="0" w:color="000000"/>
            </w:tcBorders>
          </w:tcPr>
          <w:p w:rsidR="0098525A" w:rsidRDefault="0098525A" w:rsidP="0098525A">
            <w:pPr>
              <w:ind w:left="3"/>
            </w:pPr>
            <w:r>
              <w:rPr>
                <w:rFonts w:ascii="Times New Roman" w:eastAsia="Times New Roman" w:hAnsi="Times New Roman" w:cs="Times New Roman"/>
              </w:rPr>
              <w:lastRenderedPageBreak/>
              <w:t>8.</w:t>
            </w:r>
          </w:p>
        </w:tc>
        <w:tc>
          <w:tcPr>
            <w:tcW w:w="842" w:type="dxa"/>
            <w:tcBorders>
              <w:top w:val="single" w:sz="4" w:space="0" w:color="000000"/>
              <w:left w:val="single" w:sz="4" w:space="0" w:color="000000"/>
              <w:bottom w:val="single" w:sz="4" w:space="0" w:color="000000"/>
              <w:right w:val="single" w:sz="4" w:space="0" w:color="000000"/>
            </w:tcBorders>
          </w:tcPr>
          <w:p w:rsidR="0098525A" w:rsidRDefault="0098525A" w:rsidP="0098525A">
            <w:r>
              <w:rPr>
                <w:rFonts w:ascii="Times New Roman" w:eastAsia="Times New Roman" w:hAnsi="Times New Roman" w:cs="Times New Roman"/>
              </w:rPr>
              <w:t>8.</w:t>
            </w:r>
          </w:p>
        </w:tc>
        <w:tc>
          <w:tcPr>
            <w:tcW w:w="2777" w:type="dxa"/>
            <w:tcBorders>
              <w:top w:val="single" w:sz="4" w:space="0" w:color="000000"/>
              <w:left w:val="single" w:sz="4" w:space="0" w:color="000000"/>
              <w:bottom w:val="single" w:sz="4" w:space="0" w:color="000000"/>
              <w:right w:val="single" w:sz="4" w:space="0" w:color="000000"/>
            </w:tcBorders>
          </w:tcPr>
          <w:p w:rsidR="0098525A" w:rsidRDefault="0098525A" w:rsidP="0098525A">
            <w:pPr>
              <w:spacing w:after="1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Željko </w:t>
            </w:r>
            <w:proofErr w:type="spellStart"/>
            <w:r>
              <w:rPr>
                <w:rFonts w:ascii="Times New Roman" w:eastAsia="Times New Roman" w:hAnsi="Times New Roman" w:cs="Times New Roman"/>
                <w:color w:val="auto"/>
                <w:sz w:val="24"/>
                <w:szCs w:val="24"/>
              </w:rPr>
              <w:t>Murat</w:t>
            </w:r>
            <w:proofErr w:type="spellEnd"/>
          </w:p>
          <w:p w:rsidR="0098525A" w:rsidRPr="00730698" w:rsidRDefault="0098525A" w:rsidP="0098525A">
            <w:pPr>
              <w:spacing w:after="14"/>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98525A" w:rsidRDefault="0098525A" w:rsidP="0098525A">
            <w:pPr>
              <w:spacing w:line="275" w:lineRule="auto"/>
            </w:pPr>
            <w:r>
              <w:rPr>
                <w:rFonts w:ascii="Times New Roman" w:eastAsia="Times New Roman" w:hAnsi="Times New Roman" w:cs="Times New Roman"/>
                <w:color w:val="auto"/>
                <w:sz w:val="24"/>
                <w:szCs w:val="24"/>
              </w:rPr>
              <w:t>URBROJ: 6-20-10</w:t>
            </w:r>
          </w:p>
          <w:p w:rsidR="0098525A" w:rsidRDefault="0098525A" w:rsidP="0098525A">
            <w:pPr>
              <w:ind w:left="3"/>
            </w:pPr>
            <w:r>
              <w:rPr>
                <w:rFonts w:ascii="Times New Roman" w:eastAsia="Times New Roman" w:hAnsi="Times New Roman" w:cs="Times New Roman"/>
              </w:rPr>
              <w:t xml:space="preserve"> </w:t>
            </w:r>
          </w:p>
        </w:tc>
        <w:tc>
          <w:tcPr>
            <w:tcW w:w="5275" w:type="dxa"/>
            <w:tcBorders>
              <w:top w:val="single" w:sz="4" w:space="0" w:color="000000"/>
              <w:left w:val="single" w:sz="4" w:space="0" w:color="000000"/>
              <w:bottom w:val="single" w:sz="4" w:space="0" w:color="000000"/>
              <w:right w:val="single" w:sz="4" w:space="0" w:color="000000"/>
            </w:tcBorders>
          </w:tcPr>
          <w:p w:rsidR="0098525A" w:rsidRPr="008A34C9" w:rsidRDefault="0098525A" w:rsidP="0098525A">
            <w:pPr>
              <w:jc w:val="both"/>
              <w:rPr>
                <w:rFonts w:ascii="Times New Roman" w:hAnsi="Times New Roman" w:cs="Times New Roman"/>
                <w:sz w:val="24"/>
                <w:szCs w:val="24"/>
              </w:rPr>
            </w:pPr>
            <w:r w:rsidRPr="008A34C9">
              <w:rPr>
                <w:rFonts w:ascii="Times New Roman" w:hAnsi="Times New Roman" w:cs="Times New Roman"/>
                <w:sz w:val="24"/>
                <w:szCs w:val="24"/>
              </w:rPr>
              <w:t xml:space="preserve">Daju se prijedlozi na granice MO HRELIĆ; traži se izmjena granica na način da granica MO HRELIĆ obuhvaća i vatrogasni dom DVD-a </w:t>
            </w:r>
            <w:proofErr w:type="spellStart"/>
            <w:r w:rsidRPr="008A34C9">
              <w:rPr>
                <w:rFonts w:ascii="Times New Roman" w:hAnsi="Times New Roman" w:cs="Times New Roman"/>
                <w:sz w:val="24"/>
                <w:szCs w:val="24"/>
              </w:rPr>
              <w:t>Hrelić</w:t>
            </w:r>
            <w:proofErr w:type="spellEnd"/>
          </w:p>
          <w:p w:rsidR="0098525A" w:rsidRPr="004E311C" w:rsidRDefault="0098525A" w:rsidP="0098525A">
            <w:pPr>
              <w:jc w:val="both"/>
              <w:rPr>
                <w:rFonts w:ascii="Times New Roman" w:hAnsi="Times New Roman" w:cs="Times New Roman"/>
                <w:sz w:val="24"/>
                <w:szCs w:val="24"/>
              </w:rPr>
            </w:pPr>
            <w:r w:rsidRPr="004E311C">
              <w:rPr>
                <w:rFonts w:ascii="Times New Roman" w:hAnsi="Times New Roman" w:cs="Times New Roman"/>
                <w:sz w:val="24"/>
                <w:szCs w:val="24"/>
              </w:rPr>
              <w:t xml:space="preserve">Predlaže se da Gradska skupština usvoji prijedlog MO </w:t>
            </w:r>
            <w:proofErr w:type="spellStart"/>
            <w:r w:rsidRPr="004E311C">
              <w:rPr>
                <w:rFonts w:ascii="Times New Roman" w:hAnsi="Times New Roman" w:cs="Times New Roman"/>
                <w:sz w:val="24"/>
                <w:szCs w:val="24"/>
              </w:rPr>
              <w:t>Hrelić</w:t>
            </w:r>
            <w:proofErr w:type="spellEnd"/>
            <w:r w:rsidRPr="004E311C">
              <w:rPr>
                <w:rFonts w:ascii="Times New Roman" w:hAnsi="Times New Roman" w:cs="Times New Roman"/>
                <w:sz w:val="24"/>
                <w:szCs w:val="24"/>
              </w:rPr>
              <w:t xml:space="preserve"> u smislu pomicanja granica sukladno prijedlogu izmjene granice MO HRELIĆ budući da vatrogasni dom, kao što i sam naziv kaže „DOBROVOLJNO VATROGASNO DRUŠTVO HRELIĆ“, pripada naselju </w:t>
            </w:r>
            <w:proofErr w:type="spellStart"/>
            <w:r w:rsidRPr="004E311C">
              <w:rPr>
                <w:rFonts w:ascii="Times New Roman" w:hAnsi="Times New Roman" w:cs="Times New Roman"/>
                <w:sz w:val="24"/>
                <w:szCs w:val="24"/>
              </w:rPr>
              <w:t>Hrelić</w:t>
            </w:r>
            <w:proofErr w:type="spellEnd"/>
            <w:r w:rsidRPr="004E311C">
              <w:rPr>
                <w:rFonts w:ascii="Times New Roman" w:hAnsi="Times New Roman" w:cs="Times New Roman"/>
                <w:sz w:val="24"/>
                <w:szCs w:val="24"/>
              </w:rPr>
              <w:t xml:space="preserve"> te da su njegovi članovi isključivo stanovnici istoga naselja. Prihvaćenjem predložene izmjene MO-a HRELIĆ djelomično bi bila </w:t>
            </w:r>
            <w:proofErr w:type="spellStart"/>
            <w:r w:rsidRPr="004E311C">
              <w:rPr>
                <w:rFonts w:ascii="Times New Roman" w:hAnsi="Times New Roman" w:cs="Times New Roman"/>
                <w:sz w:val="24"/>
                <w:szCs w:val="24"/>
              </w:rPr>
              <w:t>vračena</w:t>
            </w:r>
            <w:proofErr w:type="spellEnd"/>
            <w:r w:rsidRPr="004E311C">
              <w:rPr>
                <w:rFonts w:ascii="Times New Roman" w:hAnsi="Times New Roman" w:cs="Times New Roman"/>
                <w:sz w:val="24"/>
                <w:szCs w:val="24"/>
              </w:rPr>
              <w:t xml:space="preserve"> stara granica koja se protezala duž starog rukavca Save, a unutar koje se nalazio i prostor na kojem se danas nalazi </w:t>
            </w:r>
            <w:proofErr w:type="spellStart"/>
            <w:r w:rsidRPr="004E311C">
              <w:rPr>
                <w:rFonts w:ascii="Times New Roman" w:hAnsi="Times New Roman" w:cs="Times New Roman"/>
                <w:sz w:val="24"/>
                <w:szCs w:val="24"/>
              </w:rPr>
              <w:t>vatrogani</w:t>
            </w:r>
            <w:proofErr w:type="spellEnd"/>
            <w:r w:rsidRPr="004E311C">
              <w:rPr>
                <w:rFonts w:ascii="Times New Roman" w:hAnsi="Times New Roman" w:cs="Times New Roman"/>
                <w:sz w:val="24"/>
                <w:szCs w:val="24"/>
              </w:rPr>
              <w:t xml:space="preserve"> dom, a koja je naknadno i bez suglasnosti mještana naselja </w:t>
            </w:r>
            <w:proofErr w:type="spellStart"/>
            <w:r w:rsidRPr="004E311C">
              <w:rPr>
                <w:rFonts w:ascii="Times New Roman" w:hAnsi="Times New Roman" w:cs="Times New Roman"/>
                <w:sz w:val="24"/>
                <w:szCs w:val="24"/>
              </w:rPr>
              <w:t>Hrelić</w:t>
            </w:r>
            <w:proofErr w:type="spellEnd"/>
            <w:r w:rsidRPr="004E311C">
              <w:rPr>
                <w:rFonts w:ascii="Times New Roman" w:hAnsi="Times New Roman" w:cs="Times New Roman"/>
                <w:sz w:val="24"/>
                <w:szCs w:val="24"/>
              </w:rPr>
              <w:t xml:space="preserve"> </w:t>
            </w:r>
            <w:proofErr w:type="spellStart"/>
            <w:r w:rsidRPr="004E311C">
              <w:rPr>
                <w:rFonts w:ascii="Times New Roman" w:hAnsi="Times New Roman" w:cs="Times New Roman"/>
                <w:sz w:val="24"/>
                <w:szCs w:val="24"/>
              </w:rPr>
              <w:t>izmijenjanja</w:t>
            </w:r>
            <w:proofErr w:type="spellEnd"/>
            <w:r w:rsidRPr="004E311C">
              <w:rPr>
                <w:rFonts w:ascii="Times New Roman" w:hAnsi="Times New Roman" w:cs="Times New Roman"/>
                <w:sz w:val="24"/>
                <w:szCs w:val="24"/>
              </w:rPr>
              <w:t xml:space="preserve"> te trenutno vatrogasni dom DVD-a HRELIĆ pripada mjesnom odboru DUGAVE iako je 1951. godine dio zemljišta za koje se traži pomicanje granice </w:t>
            </w:r>
            <w:proofErr w:type="spellStart"/>
            <w:r w:rsidRPr="004E311C">
              <w:rPr>
                <w:rFonts w:ascii="Times New Roman" w:hAnsi="Times New Roman" w:cs="Times New Roman"/>
                <w:sz w:val="24"/>
                <w:szCs w:val="24"/>
              </w:rPr>
              <w:t>dodjeljeno</w:t>
            </w:r>
            <w:proofErr w:type="spellEnd"/>
            <w:r w:rsidRPr="004E311C">
              <w:rPr>
                <w:rFonts w:ascii="Times New Roman" w:hAnsi="Times New Roman" w:cs="Times New Roman"/>
                <w:sz w:val="24"/>
                <w:szCs w:val="24"/>
              </w:rPr>
              <w:t xml:space="preserve"> mještanima </w:t>
            </w:r>
            <w:proofErr w:type="spellStart"/>
            <w:r w:rsidRPr="004E311C">
              <w:rPr>
                <w:rFonts w:ascii="Times New Roman" w:hAnsi="Times New Roman" w:cs="Times New Roman"/>
                <w:sz w:val="24"/>
                <w:szCs w:val="24"/>
              </w:rPr>
              <w:t>Hrelića</w:t>
            </w:r>
            <w:proofErr w:type="spellEnd"/>
            <w:r w:rsidRPr="004E311C">
              <w:rPr>
                <w:rFonts w:ascii="Times New Roman" w:hAnsi="Times New Roman" w:cs="Times New Roman"/>
                <w:sz w:val="24"/>
                <w:szCs w:val="24"/>
              </w:rPr>
              <w:t xml:space="preserve"> upravo sa svrhom izgradnje vatrogasnog doma.</w:t>
            </w:r>
          </w:p>
          <w:p w:rsidR="0098525A" w:rsidRDefault="0098525A" w:rsidP="0098525A">
            <w:pPr>
              <w:spacing w:line="248" w:lineRule="auto"/>
              <w:ind w:right="152"/>
            </w:pPr>
          </w:p>
        </w:tc>
        <w:tc>
          <w:tcPr>
            <w:tcW w:w="4332" w:type="dxa"/>
            <w:tcBorders>
              <w:top w:val="single" w:sz="4" w:space="0" w:color="000000"/>
              <w:left w:val="single" w:sz="4" w:space="0" w:color="000000"/>
              <w:bottom w:val="single" w:sz="4" w:space="0" w:color="000000"/>
              <w:right w:val="single" w:sz="4" w:space="0" w:color="000000"/>
            </w:tcBorders>
          </w:tcPr>
          <w:p w:rsidR="0098525A" w:rsidRPr="009867D8" w:rsidRDefault="0098525A" w:rsidP="0098525A">
            <w:pPr>
              <w:spacing w:after="32"/>
              <w:rPr>
                <w:color w:val="auto"/>
              </w:rPr>
            </w:pPr>
            <w:r w:rsidRPr="009867D8">
              <w:rPr>
                <w:rFonts w:ascii="Times New Roman" w:eastAsia="Times New Roman" w:hAnsi="Times New Roman" w:cs="Times New Roman"/>
                <w:color w:val="auto"/>
              </w:rPr>
              <w:t xml:space="preserve">Ne prihvaća se.  </w:t>
            </w:r>
          </w:p>
          <w:p w:rsidR="00AF53DF" w:rsidRPr="00EE4010" w:rsidRDefault="00AF53DF" w:rsidP="00AF53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članku 80. Statuta Grada Zagreba ( Službeni glasnik Grada Zagreba 23/16, 2/18,  23/18 i 3/20 ) određeno je  da Vijeće Gradske četvrti </w:t>
            </w:r>
            <w:r w:rsidRPr="00EE4010">
              <w:rPr>
                <w:rFonts w:ascii="Times New Roman" w:hAnsi="Times New Roman" w:cs="Times New Roman"/>
              </w:rPr>
              <w:t>predlaže promjenu područja gradske četvrti, odnosno mj</w:t>
            </w:r>
            <w:r>
              <w:rPr>
                <w:rFonts w:ascii="Times New Roman" w:hAnsi="Times New Roman" w:cs="Times New Roman"/>
              </w:rPr>
              <w:t xml:space="preserve">esnih odbora na svojem području. VMO </w:t>
            </w:r>
            <w:proofErr w:type="spellStart"/>
            <w:r>
              <w:rPr>
                <w:rFonts w:ascii="Times New Roman" w:hAnsi="Times New Roman" w:cs="Times New Roman"/>
              </w:rPr>
              <w:t>Dugave</w:t>
            </w:r>
            <w:proofErr w:type="spellEnd"/>
            <w:r>
              <w:rPr>
                <w:rFonts w:ascii="Times New Roman" w:hAnsi="Times New Roman" w:cs="Times New Roman"/>
              </w:rPr>
              <w:t xml:space="preserve"> se izjasnilo protiv promjene.</w:t>
            </w:r>
          </w:p>
          <w:p w:rsidR="0098525A" w:rsidRPr="004E311C" w:rsidRDefault="0098525A" w:rsidP="00BA3778">
            <w:pPr>
              <w:spacing w:after="2" w:line="272" w:lineRule="auto"/>
              <w:ind w:right="55"/>
              <w:jc w:val="both"/>
              <w:rPr>
                <w:color w:val="FF0000"/>
              </w:rPr>
            </w:pPr>
          </w:p>
        </w:tc>
      </w:tr>
    </w:tbl>
    <w:p w:rsidR="0082478A" w:rsidRDefault="0082478A">
      <w:pPr>
        <w:spacing w:after="0"/>
        <w:ind w:left="-1133" w:right="8472"/>
      </w:pPr>
    </w:p>
    <w:tbl>
      <w:tblPr>
        <w:tblStyle w:val="TableGrid"/>
        <w:tblW w:w="14460" w:type="dxa"/>
        <w:tblInd w:w="142" w:type="dxa"/>
        <w:tblCellMar>
          <w:left w:w="108" w:type="dxa"/>
          <w:right w:w="52" w:type="dxa"/>
        </w:tblCellMar>
        <w:tblLook w:val="04A0" w:firstRow="1" w:lastRow="0" w:firstColumn="1" w:lastColumn="0" w:noHBand="0" w:noVBand="1"/>
      </w:tblPr>
      <w:tblGrid>
        <w:gridCol w:w="1234"/>
        <w:gridCol w:w="842"/>
        <w:gridCol w:w="2777"/>
        <w:gridCol w:w="5275"/>
        <w:gridCol w:w="4332"/>
      </w:tblGrid>
      <w:tr w:rsidR="0082478A">
        <w:trPr>
          <w:trHeight w:val="3806"/>
        </w:trPr>
        <w:tc>
          <w:tcPr>
            <w:tcW w:w="1234" w:type="dxa"/>
            <w:tcBorders>
              <w:top w:val="single" w:sz="4" w:space="0" w:color="000000"/>
              <w:left w:val="single" w:sz="4" w:space="0" w:color="000000"/>
              <w:bottom w:val="single" w:sz="4" w:space="0" w:color="000000"/>
              <w:right w:val="single" w:sz="4" w:space="0" w:color="000000"/>
            </w:tcBorders>
          </w:tcPr>
          <w:p w:rsidR="0082478A" w:rsidRDefault="005D4BAD">
            <w:r>
              <w:lastRenderedPageBreak/>
              <w:t>9.</w:t>
            </w:r>
          </w:p>
        </w:tc>
        <w:tc>
          <w:tcPr>
            <w:tcW w:w="842" w:type="dxa"/>
            <w:tcBorders>
              <w:top w:val="single" w:sz="4" w:space="0" w:color="000000"/>
              <w:left w:val="single" w:sz="4" w:space="0" w:color="000000"/>
              <w:bottom w:val="single" w:sz="4" w:space="0" w:color="000000"/>
              <w:right w:val="single" w:sz="4" w:space="0" w:color="000000"/>
            </w:tcBorders>
          </w:tcPr>
          <w:p w:rsidR="0082478A" w:rsidRDefault="00EB2FB6">
            <w:r>
              <w:t>9.</w:t>
            </w:r>
          </w:p>
        </w:tc>
        <w:tc>
          <w:tcPr>
            <w:tcW w:w="2777" w:type="dxa"/>
            <w:tcBorders>
              <w:top w:val="single" w:sz="4" w:space="0" w:color="000000"/>
              <w:left w:val="single" w:sz="4" w:space="0" w:color="000000"/>
              <w:bottom w:val="single" w:sz="4" w:space="0" w:color="000000"/>
              <w:right w:val="single" w:sz="4" w:space="0" w:color="000000"/>
            </w:tcBorders>
          </w:tcPr>
          <w:p w:rsidR="005D4BAD" w:rsidRDefault="00EB2FB6" w:rsidP="005D4BAD">
            <w:pPr>
              <w:spacing w:after="1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Snježana Novak</w:t>
            </w:r>
          </w:p>
          <w:p w:rsidR="005D4BAD" w:rsidRPr="00730698" w:rsidRDefault="005D4BAD" w:rsidP="005D4BAD">
            <w:pPr>
              <w:spacing w:after="14"/>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5D4BAD" w:rsidRDefault="009972B8" w:rsidP="005D4BAD">
            <w:pPr>
              <w:spacing w:line="275" w:lineRule="auto"/>
            </w:pPr>
            <w:r>
              <w:rPr>
                <w:rFonts w:ascii="Times New Roman" w:eastAsia="Times New Roman" w:hAnsi="Times New Roman" w:cs="Times New Roman"/>
                <w:color w:val="auto"/>
                <w:sz w:val="24"/>
                <w:szCs w:val="24"/>
              </w:rPr>
              <w:t>URBROJ: 6-20-11</w:t>
            </w:r>
          </w:p>
          <w:p w:rsidR="0082478A" w:rsidRDefault="0082478A"/>
        </w:tc>
        <w:tc>
          <w:tcPr>
            <w:tcW w:w="5275" w:type="dxa"/>
            <w:tcBorders>
              <w:top w:val="single" w:sz="4" w:space="0" w:color="000000"/>
              <w:left w:val="single" w:sz="4" w:space="0" w:color="000000"/>
              <w:bottom w:val="single" w:sz="4" w:space="0" w:color="000000"/>
              <w:right w:val="single" w:sz="4" w:space="0" w:color="000000"/>
            </w:tcBorders>
          </w:tcPr>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Predlaže se da Gradska skupština usvoji</w:t>
            </w:r>
            <w:r w:rsidR="00E413F5">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 xml:space="preserve">prijedlog MO </w:t>
            </w:r>
            <w:proofErr w:type="spellStart"/>
            <w:r w:rsidRPr="00EB2FB6">
              <w:rPr>
                <w:rFonts w:ascii="Times New Roman" w:eastAsiaTheme="minorEastAsia" w:hAnsi="Times New Roman" w:cs="Times New Roman"/>
                <w:iCs/>
                <w:color w:val="auto"/>
                <w:sz w:val="24"/>
                <w:szCs w:val="24"/>
              </w:rPr>
              <w:t>Hrelić</w:t>
            </w:r>
            <w:proofErr w:type="spellEnd"/>
            <w:r w:rsidRPr="00EB2FB6">
              <w:rPr>
                <w:rFonts w:ascii="Times New Roman" w:eastAsiaTheme="minorEastAsia" w:hAnsi="Times New Roman" w:cs="Times New Roman"/>
                <w:iCs/>
                <w:color w:val="auto"/>
                <w:sz w:val="24"/>
                <w:szCs w:val="24"/>
              </w:rPr>
              <w:t xml:space="preserve"> u smislu pomicanja</w:t>
            </w:r>
            <w:r w:rsidR="00E413F5">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granica</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sukladno prijedlogu</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izmjene</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granice</w:t>
            </w:r>
            <w:r w:rsidR="00E413F5">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MOHRELIĆ</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budući</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da</w:t>
            </w:r>
            <w:r w:rsidR="00E413F5">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vatrogasni</w:t>
            </w:r>
            <w:r>
              <w:rPr>
                <w:rFonts w:ascii="Times New Roman" w:eastAsiaTheme="minorEastAsia" w:hAnsi="Times New Roman" w:cs="Times New Roman"/>
                <w:iCs/>
                <w:color w:val="auto"/>
                <w:sz w:val="24"/>
                <w:szCs w:val="24"/>
              </w:rPr>
              <w:t xml:space="preserve"> </w:t>
            </w:r>
            <w:proofErr w:type="spellStart"/>
            <w:r w:rsidRPr="00EB2FB6">
              <w:rPr>
                <w:rFonts w:ascii="Times New Roman" w:eastAsiaTheme="minorEastAsia" w:hAnsi="Times New Roman" w:cs="Times New Roman"/>
                <w:iCs/>
                <w:color w:val="auto"/>
                <w:sz w:val="24"/>
                <w:szCs w:val="24"/>
              </w:rPr>
              <w:t>dom,kao</w:t>
            </w:r>
            <w:proofErr w:type="spellEnd"/>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što</w:t>
            </w:r>
            <w:r w:rsidR="00E413F5">
              <w:rPr>
                <w:rFonts w:ascii="Times New Roman" w:eastAsiaTheme="minorEastAsia" w:hAnsi="Times New Roman" w:cs="Times New Roman"/>
                <w:iCs/>
                <w:color w:val="auto"/>
                <w:sz w:val="24"/>
                <w:szCs w:val="24"/>
              </w:rPr>
              <w:t xml:space="preserve"> i sam naziv </w:t>
            </w:r>
            <w:proofErr w:type="spellStart"/>
            <w:r w:rsidR="00E413F5">
              <w:rPr>
                <w:rFonts w:ascii="Times New Roman" w:eastAsiaTheme="minorEastAsia" w:hAnsi="Times New Roman" w:cs="Times New Roman"/>
                <w:iCs/>
                <w:color w:val="auto"/>
                <w:sz w:val="24"/>
                <w:szCs w:val="24"/>
              </w:rPr>
              <w:t>kaže</w:t>
            </w:r>
            <w:r w:rsidRPr="00EB2FB6">
              <w:rPr>
                <w:rFonts w:ascii="Times New Roman" w:eastAsiaTheme="minorEastAsia" w:hAnsi="Times New Roman" w:cs="Times New Roman"/>
                <w:iCs/>
                <w:color w:val="auto"/>
                <w:sz w:val="24"/>
                <w:szCs w:val="24"/>
              </w:rPr>
              <w:t>„DOBROVOLJNO</w:t>
            </w:r>
            <w:proofErr w:type="spellEnd"/>
            <w:r w:rsidR="00E413F5">
              <w:rPr>
                <w:rFonts w:ascii="Times New Roman" w:eastAsiaTheme="minorEastAsia" w:hAnsi="Times New Roman" w:cs="Times New Roman"/>
                <w:iCs/>
                <w:color w:val="auto"/>
                <w:sz w:val="24"/>
                <w:szCs w:val="24"/>
              </w:rPr>
              <w:t xml:space="preserve"> VATROGASNO </w:t>
            </w:r>
            <w:r w:rsidRPr="00EB2FB6">
              <w:rPr>
                <w:rFonts w:ascii="Times New Roman" w:eastAsiaTheme="minorEastAsia" w:hAnsi="Times New Roman" w:cs="Times New Roman"/>
                <w:iCs/>
                <w:color w:val="auto"/>
                <w:sz w:val="24"/>
                <w:szCs w:val="24"/>
              </w:rPr>
              <w:t xml:space="preserve">DRUŠTVO </w:t>
            </w:r>
            <w:proofErr w:type="spellStart"/>
            <w:r w:rsidRPr="00EB2FB6">
              <w:rPr>
                <w:rFonts w:ascii="Times New Roman" w:eastAsiaTheme="minorEastAsia" w:hAnsi="Times New Roman" w:cs="Times New Roman"/>
                <w:iCs/>
                <w:color w:val="auto"/>
                <w:sz w:val="24"/>
                <w:szCs w:val="24"/>
              </w:rPr>
              <w:t>HRELIĆ“,pripada</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 xml:space="preserve">naselju </w:t>
            </w:r>
            <w:proofErr w:type="spellStart"/>
            <w:r w:rsidRPr="00EB2FB6">
              <w:rPr>
                <w:rFonts w:ascii="Times New Roman" w:eastAsiaTheme="minorEastAsia" w:hAnsi="Times New Roman" w:cs="Times New Roman"/>
                <w:iCs/>
                <w:color w:val="auto"/>
                <w:sz w:val="24"/>
                <w:szCs w:val="24"/>
              </w:rPr>
              <w:t>Hrelić</w:t>
            </w:r>
            <w:proofErr w:type="spellEnd"/>
            <w:r w:rsidRPr="00EB2FB6">
              <w:rPr>
                <w:rFonts w:ascii="Times New Roman" w:eastAsiaTheme="minorEastAsia" w:hAnsi="Times New Roman" w:cs="Times New Roman"/>
                <w:iCs/>
                <w:color w:val="auto"/>
                <w:sz w:val="24"/>
                <w:szCs w:val="24"/>
              </w:rPr>
              <w:t xml:space="preserve"> te da su njegovi članovi</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isključivo stanovnici istoga naselja.</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Prihvaćenjem predložene izmjene MO-a</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HRELIĆ djelomično bi</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 xml:space="preserve">bila </w:t>
            </w:r>
            <w:proofErr w:type="spellStart"/>
            <w:r w:rsidRPr="00EB2FB6">
              <w:rPr>
                <w:rFonts w:ascii="Times New Roman" w:eastAsiaTheme="minorEastAsia" w:hAnsi="Times New Roman" w:cs="Times New Roman"/>
                <w:iCs/>
                <w:color w:val="auto"/>
                <w:sz w:val="24"/>
                <w:szCs w:val="24"/>
              </w:rPr>
              <w:t>vračena</w:t>
            </w:r>
            <w:proofErr w:type="spellEnd"/>
            <w:r w:rsidRPr="00EB2FB6">
              <w:rPr>
                <w:rFonts w:ascii="Times New Roman" w:eastAsiaTheme="minorEastAsia" w:hAnsi="Times New Roman" w:cs="Times New Roman"/>
                <w:iCs/>
                <w:color w:val="auto"/>
                <w:sz w:val="24"/>
                <w:szCs w:val="24"/>
              </w:rPr>
              <w:t xml:space="preserve"> stara</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Granica</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koja</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se</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protezala</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duž</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starog</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rukavca</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proofErr w:type="spellStart"/>
            <w:r w:rsidRPr="00EB2FB6">
              <w:rPr>
                <w:rFonts w:ascii="Times New Roman" w:eastAsiaTheme="minorEastAsia" w:hAnsi="Times New Roman" w:cs="Times New Roman"/>
                <w:iCs/>
                <w:color w:val="auto"/>
                <w:sz w:val="24"/>
                <w:szCs w:val="24"/>
              </w:rPr>
              <w:t>Save,a</w:t>
            </w:r>
            <w:proofErr w:type="spellEnd"/>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unutar</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koje</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se</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nalaz</w:t>
            </w:r>
            <w:r>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i</w:t>
            </w:r>
            <w:r>
              <w:rPr>
                <w:rFonts w:ascii="Times New Roman" w:eastAsiaTheme="minorEastAsia" w:hAnsi="Times New Roman" w:cs="Times New Roman"/>
                <w:iCs/>
                <w:color w:val="auto"/>
                <w:sz w:val="24"/>
                <w:szCs w:val="24"/>
              </w:rPr>
              <w:t xml:space="preserve"> </w:t>
            </w:r>
            <w:proofErr w:type="spellStart"/>
            <w:r w:rsidRPr="00EB2FB6">
              <w:rPr>
                <w:rFonts w:ascii="Times New Roman" w:eastAsiaTheme="minorEastAsia" w:hAnsi="Times New Roman" w:cs="Times New Roman"/>
                <w:iCs/>
                <w:color w:val="auto"/>
                <w:sz w:val="24"/>
                <w:szCs w:val="24"/>
              </w:rPr>
              <w:t>oiprostorna</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 xml:space="preserve">kojem </w:t>
            </w:r>
            <w:proofErr w:type="spellStart"/>
            <w:r w:rsidRPr="00EB2FB6">
              <w:rPr>
                <w:rFonts w:ascii="Times New Roman" w:eastAsiaTheme="minorEastAsia" w:hAnsi="Times New Roman" w:cs="Times New Roman"/>
                <w:iCs/>
                <w:color w:val="auto"/>
                <w:sz w:val="24"/>
                <w:szCs w:val="24"/>
              </w:rPr>
              <w:t>sedanasnalazivatroganidom,akojaje</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proofErr w:type="spellStart"/>
            <w:r w:rsidRPr="00EB2FB6">
              <w:rPr>
                <w:rFonts w:ascii="Times New Roman" w:eastAsiaTheme="minorEastAsia" w:hAnsi="Times New Roman" w:cs="Times New Roman"/>
                <w:iCs/>
                <w:color w:val="auto"/>
                <w:sz w:val="24"/>
                <w:szCs w:val="24"/>
              </w:rPr>
              <w:t>naknadnoibezsuglasnostimještananaselja</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proofErr w:type="spellStart"/>
            <w:r w:rsidRPr="00EB2FB6">
              <w:rPr>
                <w:rFonts w:ascii="Times New Roman" w:eastAsiaTheme="minorEastAsia" w:hAnsi="Times New Roman" w:cs="Times New Roman"/>
                <w:iCs/>
                <w:color w:val="auto"/>
                <w:sz w:val="24"/>
                <w:szCs w:val="24"/>
              </w:rPr>
              <w:t>Hrelićizmijenjanjatetrenutnovatrogasnidom</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DVD-a HRELIĆ pripada mjesnom odboru</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DUGAVEiakoje1951.godinediozemljištaza</w:t>
            </w:r>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koje se traži</w:t>
            </w:r>
            <w:r w:rsidR="00041FD0">
              <w:rPr>
                <w:rFonts w:ascii="Times New Roman" w:eastAsiaTheme="minorEastAsia" w:hAnsi="Times New Roman" w:cs="Times New Roman"/>
                <w:iCs/>
                <w:color w:val="auto"/>
                <w:sz w:val="24"/>
                <w:szCs w:val="24"/>
              </w:rPr>
              <w:t xml:space="preserve"> </w:t>
            </w:r>
            <w:r w:rsidRPr="00EB2FB6">
              <w:rPr>
                <w:rFonts w:ascii="Times New Roman" w:eastAsiaTheme="minorEastAsia" w:hAnsi="Times New Roman" w:cs="Times New Roman"/>
                <w:iCs/>
                <w:color w:val="auto"/>
                <w:sz w:val="24"/>
                <w:szCs w:val="24"/>
              </w:rPr>
              <w:t xml:space="preserve">pomicanje granice </w:t>
            </w:r>
            <w:proofErr w:type="spellStart"/>
            <w:r w:rsidRPr="00EB2FB6">
              <w:rPr>
                <w:rFonts w:ascii="Times New Roman" w:eastAsiaTheme="minorEastAsia" w:hAnsi="Times New Roman" w:cs="Times New Roman"/>
                <w:iCs/>
                <w:color w:val="auto"/>
                <w:sz w:val="24"/>
                <w:szCs w:val="24"/>
              </w:rPr>
              <w:t>dodjeljeno</w:t>
            </w:r>
            <w:proofErr w:type="spellEnd"/>
          </w:p>
          <w:p w:rsidR="00EB2FB6" w:rsidRPr="00EB2FB6" w:rsidRDefault="00EB2FB6" w:rsidP="00E413F5">
            <w:pPr>
              <w:autoSpaceDE w:val="0"/>
              <w:autoSpaceDN w:val="0"/>
              <w:adjustRightInd w:val="0"/>
              <w:rPr>
                <w:rFonts w:ascii="Times New Roman" w:eastAsiaTheme="minorEastAsia" w:hAnsi="Times New Roman" w:cs="Times New Roman"/>
                <w:iCs/>
                <w:color w:val="auto"/>
                <w:sz w:val="24"/>
                <w:szCs w:val="24"/>
              </w:rPr>
            </w:pPr>
            <w:r w:rsidRPr="00EB2FB6">
              <w:rPr>
                <w:rFonts w:ascii="Times New Roman" w:eastAsiaTheme="minorEastAsia" w:hAnsi="Times New Roman" w:cs="Times New Roman"/>
                <w:iCs/>
                <w:color w:val="auto"/>
                <w:sz w:val="24"/>
                <w:szCs w:val="24"/>
              </w:rPr>
              <w:t xml:space="preserve">mještanima </w:t>
            </w:r>
            <w:proofErr w:type="spellStart"/>
            <w:r w:rsidRPr="00EB2FB6">
              <w:rPr>
                <w:rFonts w:ascii="Times New Roman" w:eastAsiaTheme="minorEastAsia" w:hAnsi="Times New Roman" w:cs="Times New Roman"/>
                <w:iCs/>
                <w:color w:val="auto"/>
                <w:sz w:val="24"/>
                <w:szCs w:val="24"/>
              </w:rPr>
              <w:t>Hrelića</w:t>
            </w:r>
            <w:proofErr w:type="spellEnd"/>
            <w:r w:rsidRPr="00EB2FB6">
              <w:rPr>
                <w:rFonts w:ascii="Times New Roman" w:eastAsiaTheme="minorEastAsia" w:hAnsi="Times New Roman" w:cs="Times New Roman"/>
                <w:iCs/>
                <w:color w:val="auto"/>
                <w:sz w:val="24"/>
                <w:szCs w:val="24"/>
              </w:rPr>
              <w:t xml:space="preserve"> upravo sa svrhom</w:t>
            </w:r>
          </w:p>
          <w:p w:rsidR="0082478A" w:rsidRDefault="00EB2FB6" w:rsidP="00E413F5">
            <w:proofErr w:type="spellStart"/>
            <w:r w:rsidRPr="00EB2FB6">
              <w:rPr>
                <w:rFonts w:ascii="Times New Roman" w:eastAsiaTheme="minorEastAsia" w:hAnsi="Times New Roman" w:cs="Times New Roman"/>
                <w:iCs/>
                <w:color w:val="auto"/>
                <w:sz w:val="24"/>
                <w:szCs w:val="24"/>
              </w:rPr>
              <w:t>izgradnjevatrogasnogdoma</w:t>
            </w:r>
            <w:proofErr w:type="spellEnd"/>
          </w:p>
        </w:tc>
        <w:tc>
          <w:tcPr>
            <w:tcW w:w="4332" w:type="dxa"/>
            <w:tcBorders>
              <w:top w:val="single" w:sz="4" w:space="0" w:color="000000"/>
              <w:left w:val="single" w:sz="4" w:space="0" w:color="000000"/>
              <w:bottom w:val="single" w:sz="4" w:space="0" w:color="000000"/>
              <w:right w:val="single" w:sz="4" w:space="0" w:color="000000"/>
            </w:tcBorders>
          </w:tcPr>
          <w:p w:rsidR="009D3F4F" w:rsidRDefault="00EB2FB6" w:rsidP="009D3F4F">
            <w:pPr>
              <w:jc w:val="both"/>
              <w:rPr>
                <w:rFonts w:ascii="Times New Roman" w:eastAsia="Times New Roman" w:hAnsi="Times New Roman" w:cs="Times New Roman"/>
                <w:sz w:val="24"/>
                <w:szCs w:val="24"/>
              </w:rPr>
            </w:pPr>
            <w:r w:rsidRPr="00EB2FB6">
              <w:rPr>
                <w:rFonts w:ascii="Times New Roman" w:hAnsi="Times New Roman" w:cs="Times New Roman"/>
                <w:sz w:val="24"/>
                <w:szCs w:val="24"/>
              </w:rPr>
              <w:t>Ne prihvaća se.</w:t>
            </w:r>
            <w:r w:rsidR="009D3F4F">
              <w:rPr>
                <w:rFonts w:ascii="Times New Roman" w:eastAsia="Times New Roman" w:hAnsi="Times New Roman" w:cs="Times New Roman"/>
                <w:sz w:val="24"/>
                <w:szCs w:val="24"/>
              </w:rPr>
              <w:t xml:space="preserve"> </w:t>
            </w:r>
          </w:p>
          <w:p w:rsidR="009D3F4F" w:rsidRPr="00EE4010" w:rsidRDefault="009D3F4F" w:rsidP="009D3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ukladno članku 80. Statuta Grada Zagreba ( Službeni glasnik Grada Zagreba 23/16, 2/18,  23/18 i 3/20 ) određeno </w:t>
            </w:r>
            <w:r>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 da Vijeće Gradske četvrti </w:t>
            </w:r>
            <w:r w:rsidRPr="00EE4010">
              <w:rPr>
                <w:rFonts w:ascii="Times New Roman" w:hAnsi="Times New Roman" w:cs="Times New Roman"/>
              </w:rPr>
              <w:t>predlaže promjenu područja gradske četvrti, odnosno mj</w:t>
            </w:r>
            <w:r>
              <w:rPr>
                <w:rFonts w:ascii="Times New Roman" w:hAnsi="Times New Roman" w:cs="Times New Roman"/>
              </w:rPr>
              <w:t xml:space="preserve">esnih odbora na svojem području. VMO </w:t>
            </w:r>
            <w:proofErr w:type="spellStart"/>
            <w:r>
              <w:rPr>
                <w:rFonts w:ascii="Times New Roman" w:hAnsi="Times New Roman" w:cs="Times New Roman"/>
              </w:rPr>
              <w:t>Dugave</w:t>
            </w:r>
            <w:proofErr w:type="spellEnd"/>
            <w:r>
              <w:rPr>
                <w:rFonts w:ascii="Times New Roman" w:hAnsi="Times New Roman" w:cs="Times New Roman"/>
              </w:rPr>
              <w:t xml:space="preserve"> se izjasnilo protiv promjene.</w:t>
            </w:r>
          </w:p>
          <w:p w:rsidR="0082478A" w:rsidRDefault="0082478A">
            <w:pPr>
              <w:rPr>
                <w:rFonts w:ascii="Times New Roman" w:hAnsi="Times New Roman" w:cs="Times New Roman"/>
                <w:sz w:val="24"/>
                <w:szCs w:val="24"/>
              </w:rPr>
            </w:pPr>
          </w:p>
          <w:p w:rsidR="009D3F4F" w:rsidRPr="00EB2FB6" w:rsidRDefault="009D3F4F">
            <w:pPr>
              <w:rPr>
                <w:rFonts w:ascii="Times New Roman" w:hAnsi="Times New Roman" w:cs="Times New Roman"/>
                <w:sz w:val="24"/>
                <w:szCs w:val="24"/>
              </w:rPr>
            </w:pPr>
          </w:p>
        </w:tc>
      </w:tr>
      <w:tr w:rsidR="0082478A">
        <w:trPr>
          <w:trHeight w:val="5575"/>
        </w:trPr>
        <w:tc>
          <w:tcPr>
            <w:tcW w:w="1234" w:type="dxa"/>
            <w:tcBorders>
              <w:top w:val="single" w:sz="4" w:space="0" w:color="000000"/>
              <w:left w:val="single" w:sz="4" w:space="0" w:color="000000"/>
              <w:bottom w:val="single" w:sz="4" w:space="0" w:color="000000"/>
              <w:right w:val="single" w:sz="4" w:space="0" w:color="000000"/>
            </w:tcBorders>
          </w:tcPr>
          <w:p w:rsidR="0082478A" w:rsidRDefault="00EB2FB6">
            <w:pPr>
              <w:ind w:left="2"/>
            </w:pPr>
            <w:r>
              <w:lastRenderedPageBreak/>
              <w:t>10.</w:t>
            </w:r>
          </w:p>
        </w:tc>
        <w:tc>
          <w:tcPr>
            <w:tcW w:w="842" w:type="dxa"/>
            <w:tcBorders>
              <w:top w:val="single" w:sz="4" w:space="0" w:color="000000"/>
              <w:left w:val="single" w:sz="4" w:space="0" w:color="000000"/>
              <w:bottom w:val="single" w:sz="4" w:space="0" w:color="000000"/>
              <w:right w:val="single" w:sz="4" w:space="0" w:color="000000"/>
            </w:tcBorders>
          </w:tcPr>
          <w:p w:rsidR="0082478A" w:rsidRDefault="00EB2FB6">
            <w:r>
              <w:t>10.</w:t>
            </w:r>
          </w:p>
        </w:tc>
        <w:tc>
          <w:tcPr>
            <w:tcW w:w="2777" w:type="dxa"/>
            <w:tcBorders>
              <w:top w:val="single" w:sz="4" w:space="0" w:color="000000"/>
              <w:left w:val="single" w:sz="4" w:space="0" w:color="000000"/>
              <w:bottom w:val="single" w:sz="4" w:space="0" w:color="000000"/>
              <w:right w:val="single" w:sz="4" w:space="0" w:color="000000"/>
            </w:tcBorders>
          </w:tcPr>
          <w:p w:rsidR="00EB2FB6" w:rsidRDefault="00BB4774" w:rsidP="00EB2FB6">
            <w:pPr>
              <w:spacing w:after="1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Anamarija </w:t>
            </w:r>
            <w:proofErr w:type="spellStart"/>
            <w:r>
              <w:rPr>
                <w:rFonts w:ascii="Times New Roman" w:eastAsia="Times New Roman" w:hAnsi="Times New Roman" w:cs="Times New Roman"/>
                <w:color w:val="auto"/>
                <w:sz w:val="24"/>
                <w:szCs w:val="24"/>
              </w:rPr>
              <w:t>Dedović</w:t>
            </w:r>
            <w:proofErr w:type="spellEnd"/>
          </w:p>
          <w:p w:rsidR="00EB2FB6" w:rsidRPr="00730698" w:rsidRDefault="00EB2FB6" w:rsidP="00EB2FB6">
            <w:pPr>
              <w:spacing w:after="14"/>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EB2FB6" w:rsidRDefault="009972B8" w:rsidP="00EB2FB6">
            <w:pPr>
              <w:spacing w:line="275" w:lineRule="auto"/>
            </w:pPr>
            <w:r>
              <w:rPr>
                <w:rFonts w:ascii="Times New Roman" w:eastAsia="Times New Roman" w:hAnsi="Times New Roman" w:cs="Times New Roman"/>
                <w:color w:val="auto"/>
                <w:sz w:val="24"/>
                <w:szCs w:val="24"/>
              </w:rPr>
              <w:t>URBROJ: 6-20-12</w:t>
            </w:r>
          </w:p>
          <w:p w:rsidR="0082478A" w:rsidRDefault="0082478A">
            <w:pPr>
              <w:ind w:left="2"/>
            </w:pPr>
          </w:p>
        </w:tc>
        <w:tc>
          <w:tcPr>
            <w:tcW w:w="5275" w:type="dxa"/>
            <w:tcBorders>
              <w:top w:val="single" w:sz="4" w:space="0" w:color="000000"/>
              <w:left w:val="single" w:sz="4" w:space="0" w:color="000000"/>
              <w:bottom w:val="single" w:sz="4" w:space="0" w:color="000000"/>
              <w:right w:val="single" w:sz="4" w:space="0" w:color="000000"/>
            </w:tcBorders>
          </w:tcPr>
          <w:p w:rsidR="00041FD0" w:rsidRDefault="00041FD0" w:rsidP="00041FD0"/>
          <w:p w:rsidR="00041FD0" w:rsidRPr="00041FD0" w:rsidRDefault="00041FD0" w:rsidP="00041FD0">
            <w:pPr>
              <w:jc w:val="both"/>
              <w:rPr>
                <w:rFonts w:ascii="Times New Roman" w:hAnsi="Times New Roman" w:cs="Times New Roman"/>
                <w:sz w:val="24"/>
                <w:szCs w:val="24"/>
              </w:rPr>
            </w:pPr>
            <w:r w:rsidRPr="00041FD0">
              <w:rPr>
                <w:rFonts w:ascii="Times New Roman" w:hAnsi="Times New Roman" w:cs="Times New Roman"/>
                <w:sz w:val="24"/>
                <w:szCs w:val="24"/>
              </w:rPr>
              <w:t xml:space="preserve">Kao vijećnica u Vijeću mjesnog odbora </w:t>
            </w:r>
            <w:proofErr w:type="spellStart"/>
            <w:r w:rsidRPr="00041FD0">
              <w:rPr>
                <w:rFonts w:ascii="Times New Roman" w:hAnsi="Times New Roman" w:cs="Times New Roman"/>
                <w:sz w:val="24"/>
                <w:szCs w:val="24"/>
              </w:rPr>
              <w:t>Dugave</w:t>
            </w:r>
            <w:proofErr w:type="spellEnd"/>
            <w:r w:rsidRPr="00041FD0">
              <w:rPr>
                <w:rFonts w:ascii="Times New Roman" w:hAnsi="Times New Roman" w:cs="Times New Roman"/>
                <w:sz w:val="24"/>
                <w:szCs w:val="24"/>
              </w:rPr>
              <w:t xml:space="preserve"> odbacujem svaku inicijativu i pokušaje drugog vijeća mjesnog odbora u slučaju vezanog za </w:t>
            </w:r>
            <w:proofErr w:type="spellStart"/>
            <w:r w:rsidRPr="00041FD0">
              <w:rPr>
                <w:rFonts w:ascii="Times New Roman" w:hAnsi="Times New Roman" w:cs="Times New Roman"/>
                <w:sz w:val="24"/>
                <w:szCs w:val="24"/>
              </w:rPr>
              <w:t>Hrelić</w:t>
            </w:r>
            <w:proofErr w:type="spellEnd"/>
            <w:r w:rsidRPr="00041FD0">
              <w:rPr>
                <w:rFonts w:ascii="Times New Roman" w:hAnsi="Times New Roman" w:cs="Times New Roman"/>
                <w:sz w:val="24"/>
                <w:szCs w:val="24"/>
              </w:rPr>
              <w:t>, odnosno za izmjenom granica.</w:t>
            </w:r>
          </w:p>
          <w:p w:rsidR="00041FD0" w:rsidRDefault="00041FD0" w:rsidP="00041FD0">
            <w:pPr>
              <w:jc w:val="both"/>
            </w:pPr>
            <w:r w:rsidRPr="00041FD0">
              <w:rPr>
                <w:rFonts w:ascii="Times New Roman" w:hAnsi="Times New Roman" w:cs="Times New Roman"/>
                <w:sz w:val="24"/>
                <w:szCs w:val="24"/>
              </w:rPr>
              <w:t xml:space="preserve">U više navrata na sjednici vijeća mjesnog odbora </w:t>
            </w:r>
            <w:proofErr w:type="spellStart"/>
            <w:r w:rsidRPr="00041FD0">
              <w:rPr>
                <w:rFonts w:ascii="Times New Roman" w:hAnsi="Times New Roman" w:cs="Times New Roman"/>
                <w:sz w:val="24"/>
                <w:szCs w:val="24"/>
              </w:rPr>
              <w:t>Dugave</w:t>
            </w:r>
            <w:proofErr w:type="spellEnd"/>
            <w:r w:rsidRPr="00041FD0">
              <w:rPr>
                <w:rFonts w:ascii="Times New Roman" w:hAnsi="Times New Roman" w:cs="Times New Roman"/>
                <w:sz w:val="24"/>
                <w:szCs w:val="24"/>
              </w:rPr>
              <w:t xml:space="preserve"> se jednoglasno donio Zaključak u kojemu su odbačeni takvi pokušaji za izmjenom granica od strane vijeća mjesnog odbora </w:t>
            </w:r>
            <w:proofErr w:type="spellStart"/>
            <w:r w:rsidRPr="00041FD0">
              <w:rPr>
                <w:rFonts w:ascii="Times New Roman" w:hAnsi="Times New Roman" w:cs="Times New Roman"/>
                <w:sz w:val="24"/>
                <w:szCs w:val="24"/>
              </w:rPr>
              <w:t>Hrelić</w:t>
            </w:r>
            <w:proofErr w:type="spellEnd"/>
            <w:r w:rsidRPr="00041FD0">
              <w:rPr>
                <w:rFonts w:ascii="Times New Roman" w:hAnsi="Times New Roman" w:cs="Times New Roman"/>
                <w:sz w:val="24"/>
                <w:szCs w:val="24"/>
              </w:rPr>
              <w:t>.</w:t>
            </w:r>
            <w:r w:rsidRPr="008E01A7">
              <w:t xml:space="preserve"> </w:t>
            </w:r>
          </w:p>
          <w:p w:rsidR="00041FD0" w:rsidRPr="00041FD0" w:rsidRDefault="00041FD0" w:rsidP="00041FD0">
            <w:pPr>
              <w:jc w:val="both"/>
              <w:rPr>
                <w:rFonts w:ascii="Times New Roman" w:hAnsi="Times New Roman" w:cs="Times New Roman"/>
                <w:sz w:val="24"/>
                <w:szCs w:val="24"/>
              </w:rPr>
            </w:pPr>
            <w:r w:rsidRPr="00041FD0">
              <w:rPr>
                <w:rFonts w:ascii="Times New Roman" w:hAnsi="Times New Roman" w:cs="Times New Roman"/>
                <w:sz w:val="24"/>
                <w:szCs w:val="24"/>
              </w:rPr>
              <w:t xml:space="preserve">Stoga u ime građana i vijeća mjesnog odbora </w:t>
            </w:r>
            <w:proofErr w:type="spellStart"/>
            <w:r w:rsidRPr="00041FD0">
              <w:rPr>
                <w:rFonts w:ascii="Times New Roman" w:hAnsi="Times New Roman" w:cs="Times New Roman"/>
                <w:sz w:val="24"/>
                <w:szCs w:val="24"/>
              </w:rPr>
              <w:t>Dugave</w:t>
            </w:r>
            <w:proofErr w:type="spellEnd"/>
            <w:r w:rsidRPr="00041FD0">
              <w:rPr>
                <w:rFonts w:ascii="Times New Roman" w:hAnsi="Times New Roman" w:cs="Times New Roman"/>
                <w:sz w:val="24"/>
                <w:szCs w:val="24"/>
              </w:rPr>
              <w:t xml:space="preserve"> tražim i predlažem da opis granica između naselja ostaju kao i do sada odnosno da se ne mijenja administrativna granica.</w:t>
            </w:r>
          </w:p>
          <w:p w:rsidR="00041FD0" w:rsidRPr="00041FD0" w:rsidRDefault="00041FD0" w:rsidP="00041FD0">
            <w:pPr>
              <w:jc w:val="both"/>
              <w:rPr>
                <w:rFonts w:ascii="Times New Roman" w:hAnsi="Times New Roman" w:cs="Times New Roman"/>
                <w:sz w:val="24"/>
                <w:szCs w:val="24"/>
              </w:rPr>
            </w:pPr>
          </w:p>
          <w:p w:rsidR="0082478A" w:rsidRDefault="0082478A" w:rsidP="00EB2FB6">
            <w:pPr>
              <w:jc w:val="both"/>
            </w:pPr>
          </w:p>
        </w:tc>
        <w:tc>
          <w:tcPr>
            <w:tcW w:w="4332" w:type="dxa"/>
            <w:tcBorders>
              <w:top w:val="single" w:sz="4" w:space="0" w:color="000000"/>
              <w:left w:val="single" w:sz="4" w:space="0" w:color="000000"/>
              <w:bottom w:val="single" w:sz="4" w:space="0" w:color="000000"/>
              <w:right w:val="single" w:sz="4" w:space="0" w:color="000000"/>
            </w:tcBorders>
          </w:tcPr>
          <w:p w:rsidR="00BA3778" w:rsidRDefault="00CC1731" w:rsidP="00BA3778">
            <w:pPr>
              <w:spacing w:after="2" w:line="272" w:lineRule="auto"/>
              <w:ind w:right="55"/>
              <w:jc w:val="both"/>
              <w:rPr>
                <w:rFonts w:ascii="Times New Roman" w:eastAsia="Times New Roman" w:hAnsi="Times New Roman" w:cs="Times New Roman"/>
              </w:rPr>
            </w:pPr>
            <w:r>
              <w:rPr>
                <w:rFonts w:ascii="Times New Roman" w:eastAsia="Times New Roman" w:hAnsi="Times New Roman" w:cs="Times New Roman"/>
              </w:rPr>
              <w:t xml:space="preserve"> </w:t>
            </w:r>
            <w:r w:rsidR="007C235D" w:rsidRPr="007C235D">
              <w:rPr>
                <w:rFonts w:ascii="Times New Roman" w:eastAsia="Times New Roman" w:hAnsi="Times New Roman" w:cs="Times New Roman"/>
                <w:sz w:val="24"/>
                <w:szCs w:val="24"/>
              </w:rPr>
              <w:t>Prihvaća se.</w:t>
            </w:r>
            <w:r w:rsidR="00BA3778">
              <w:rPr>
                <w:rFonts w:ascii="Times New Roman" w:eastAsia="Times New Roman" w:hAnsi="Times New Roman" w:cs="Times New Roman"/>
              </w:rPr>
              <w:t xml:space="preserve"> </w:t>
            </w:r>
          </w:p>
          <w:p w:rsidR="00BA3778" w:rsidRDefault="00BA3778" w:rsidP="00BA3778">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82478A" w:rsidRDefault="0082478A">
            <w:pPr>
              <w:rPr>
                <w:rFonts w:ascii="Times New Roman" w:eastAsia="Times New Roman" w:hAnsi="Times New Roman" w:cs="Times New Roman"/>
                <w:sz w:val="24"/>
                <w:szCs w:val="24"/>
              </w:rPr>
            </w:pPr>
          </w:p>
          <w:p w:rsidR="00BA3778" w:rsidRPr="007C235D" w:rsidRDefault="00BA3778">
            <w:pPr>
              <w:rPr>
                <w:sz w:val="24"/>
                <w:szCs w:val="24"/>
              </w:rPr>
            </w:pPr>
          </w:p>
        </w:tc>
      </w:tr>
    </w:tbl>
    <w:p w:rsidR="0082478A" w:rsidRDefault="0082478A">
      <w:pPr>
        <w:spacing w:after="0"/>
        <w:ind w:left="-1133" w:right="8472"/>
      </w:pPr>
    </w:p>
    <w:tbl>
      <w:tblPr>
        <w:tblStyle w:val="TableGrid"/>
        <w:tblW w:w="14460" w:type="dxa"/>
        <w:tblInd w:w="142" w:type="dxa"/>
        <w:tblCellMar>
          <w:left w:w="108" w:type="dxa"/>
          <w:right w:w="52" w:type="dxa"/>
        </w:tblCellMar>
        <w:tblLook w:val="04A0" w:firstRow="1" w:lastRow="0" w:firstColumn="1" w:lastColumn="0" w:noHBand="0" w:noVBand="1"/>
      </w:tblPr>
      <w:tblGrid>
        <w:gridCol w:w="1234"/>
        <w:gridCol w:w="842"/>
        <w:gridCol w:w="2777"/>
        <w:gridCol w:w="5275"/>
        <w:gridCol w:w="4332"/>
      </w:tblGrid>
      <w:tr w:rsidR="0082478A">
        <w:trPr>
          <w:trHeight w:val="3552"/>
        </w:trPr>
        <w:tc>
          <w:tcPr>
            <w:tcW w:w="1234" w:type="dxa"/>
            <w:tcBorders>
              <w:top w:val="single" w:sz="4" w:space="0" w:color="000000"/>
              <w:left w:val="single" w:sz="4" w:space="0" w:color="000000"/>
              <w:bottom w:val="single" w:sz="4" w:space="0" w:color="000000"/>
              <w:right w:val="single" w:sz="4" w:space="0" w:color="000000"/>
            </w:tcBorders>
          </w:tcPr>
          <w:p w:rsidR="0082478A" w:rsidRDefault="00971DB5">
            <w:pPr>
              <w:ind w:left="2"/>
            </w:pPr>
            <w:r>
              <w:rPr>
                <w:rFonts w:ascii="Times New Roman" w:eastAsia="Times New Roman" w:hAnsi="Times New Roman" w:cs="Times New Roman"/>
              </w:rPr>
              <w:t>11.</w:t>
            </w:r>
          </w:p>
        </w:tc>
        <w:tc>
          <w:tcPr>
            <w:tcW w:w="842" w:type="dxa"/>
            <w:tcBorders>
              <w:top w:val="single" w:sz="4" w:space="0" w:color="000000"/>
              <w:left w:val="single" w:sz="4" w:space="0" w:color="000000"/>
              <w:bottom w:val="single" w:sz="4" w:space="0" w:color="000000"/>
              <w:right w:val="single" w:sz="4" w:space="0" w:color="000000"/>
            </w:tcBorders>
          </w:tcPr>
          <w:p w:rsidR="0082478A" w:rsidRDefault="00971DB5">
            <w:r>
              <w:t>11.</w:t>
            </w:r>
          </w:p>
        </w:tc>
        <w:tc>
          <w:tcPr>
            <w:tcW w:w="2777" w:type="dxa"/>
            <w:tcBorders>
              <w:top w:val="single" w:sz="4" w:space="0" w:color="000000"/>
              <w:left w:val="single" w:sz="4" w:space="0" w:color="000000"/>
              <w:bottom w:val="single" w:sz="4" w:space="0" w:color="000000"/>
              <w:right w:val="single" w:sz="4" w:space="0" w:color="000000"/>
            </w:tcBorders>
          </w:tcPr>
          <w:p w:rsidR="00971DB5" w:rsidRDefault="00971DB5" w:rsidP="00971DB5">
            <w:pPr>
              <w:spacing w:after="14"/>
              <w:rPr>
                <w:rFonts w:ascii="Times New Roman" w:eastAsia="Times New Roman" w:hAnsi="Times New Roman" w:cs="Times New Roman"/>
              </w:rPr>
            </w:pPr>
            <w:r>
              <w:rPr>
                <w:rFonts w:ascii="Times New Roman" w:eastAsia="Times New Roman" w:hAnsi="Times New Roman" w:cs="Times New Roman"/>
              </w:rPr>
              <w:t>Miljenka Ćurković</w:t>
            </w:r>
            <w:r w:rsidR="00CC1731">
              <w:rPr>
                <w:rFonts w:ascii="Times New Roman" w:eastAsia="Times New Roman" w:hAnsi="Times New Roman" w:cs="Times New Roman"/>
              </w:rPr>
              <w:t xml:space="preserve"> </w:t>
            </w:r>
          </w:p>
          <w:p w:rsidR="00971DB5" w:rsidRPr="00730698" w:rsidRDefault="00971DB5" w:rsidP="00971DB5">
            <w:pPr>
              <w:spacing w:after="14"/>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971DB5" w:rsidRDefault="001B0A30" w:rsidP="00971DB5">
            <w:pPr>
              <w:spacing w:line="275" w:lineRule="auto"/>
            </w:pPr>
            <w:r>
              <w:rPr>
                <w:rFonts w:ascii="Times New Roman" w:eastAsia="Times New Roman" w:hAnsi="Times New Roman" w:cs="Times New Roman"/>
                <w:color w:val="auto"/>
                <w:sz w:val="24"/>
                <w:szCs w:val="24"/>
              </w:rPr>
              <w:t>URBROJ: 6-20-13</w:t>
            </w:r>
          </w:p>
          <w:p w:rsidR="0082478A" w:rsidRDefault="0082478A">
            <w:pPr>
              <w:ind w:left="2"/>
            </w:pPr>
          </w:p>
        </w:tc>
        <w:tc>
          <w:tcPr>
            <w:tcW w:w="5275" w:type="dxa"/>
            <w:tcBorders>
              <w:top w:val="single" w:sz="4" w:space="0" w:color="000000"/>
              <w:left w:val="single" w:sz="4" w:space="0" w:color="000000"/>
              <w:bottom w:val="single" w:sz="4" w:space="0" w:color="000000"/>
              <w:right w:val="single" w:sz="4" w:space="0" w:color="000000"/>
            </w:tcBorders>
          </w:tcPr>
          <w:p w:rsidR="00971DB5" w:rsidRPr="00971DB5" w:rsidRDefault="00971DB5" w:rsidP="00971DB5">
            <w:pPr>
              <w:jc w:val="both"/>
              <w:rPr>
                <w:rFonts w:ascii="Times New Roman" w:hAnsi="Times New Roman" w:cs="Times New Roman"/>
                <w:sz w:val="24"/>
                <w:szCs w:val="24"/>
              </w:rPr>
            </w:pPr>
            <w:r w:rsidRPr="00971DB5">
              <w:rPr>
                <w:rFonts w:ascii="Times New Roman" w:hAnsi="Times New Roman" w:cs="Times New Roman"/>
                <w:sz w:val="24"/>
                <w:szCs w:val="24"/>
              </w:rPr>
              <w:t xml:space="preserve">Mjesni odbor </w:t>
            </w:r>
            <w:proofErr w:type="spellStart"/>
            <w:r w:rsidRPr="00971DB5">
              <w:rPr>
                <w:rFonts w:ascii="Times New Roman" w:hAnsi="Times New Roman" w:cs="Times New Roman"/>
                <w:sz w:val="24"/>
                <w:szCs w:val="24"/>
              </w:rPr>
              <w:t>Hrelić</w:t>
            </w:r>
            <w:proofErr w:type="spellEnd"/>
            <w:r w:rsidRPr="00971DB5">
              <w:rPr>
                <w:rFonts w:ascii="Times New Roman" w:hAnsi="Times New Roman" w:cs="Times New Roman"/>
                <w:sz w:val="24"/>
                <w:szCs w:val="24"/>
              </w:rPr>
              <w:t xml:space="preserve"> je na svojoj 31. sjednici koja je održana 12.12.2019. donio zaključak kojim traži promjenu administrativne granice između naselja </w:t>
            </w:r>
            <w:proofErr w:type="spellStart"/>
            <w:r w:rsidRPr="00971DB5">
              <w:rPr>
                <w:rFonts w:ascii="Times New Roman" w:hAnsi="Times New Roman" w:cs="Times New Roman"/>
                <w:sz w:val="24"/>
                <w:szCs w:val="24"/>
              </w:rPr>
              <w:t>Hrelić</w:t>
            </w:r>
            <w:proofErr w:type="spellEnd"/>
            <w:r w:rsidRPr="00971DB5">
              <w:rPr>
                <w:rFonts w:ascii="Times New Roman" w:hAnsi="Times New Roman" w:cs="Times New Roman"/>
                <w:sz w:val="24"/>
                <w:szCs w:val="24"/>
              </w:rPr>
              <w:t xml:space="preserve"> i </w:t>
            </w:r>
            <w:proofErr w:type="spellStart"/>
            <w:r w:rsidRPr="00971DB5">
              <w:rPr>
                <w:rFonts w:ascii="Times New Roman" w:hAnsi="Times New Roman" w:cs="Times New Roman"/>
                <w:sz w:val="24"/>
                <w:szCs w:val="24"/>
              </w:rPr>
              <w:t>Dugave</w:t>
            </w:r>
            <w:proofErr w:type="spellEnd"/>
            <w:r w:rsidRPr="00971DB5">
              <w:rPr>
                <w:rFonts w:ascii="Times New Roman" w:hAnsi="Times New Roman" w:cs="Times New Roman"/>
                <w:sz w:val="24"/>
                <w:szCs w:val="24"/>
              </w:rPr>
              <w:t>. Isti je upućen Vijeću Gradske četvrti Novi Zagreb istok na daljnje razmatranje.</w:t>
            </w:r>
          </w:p>
          <w:p w:rsidR="0082478A" w:rsidRPr="00971DB5" w:rsidRDefault="00971DB5" w:rsidP="00971DB5">
            <w:pPr>
              <w:spacing w:line="277" w:lineRule="auto"/>
              <w:jc w:val="both"/>
              <w:rPr>
                <w:rFonts w:ascii="Times New Roman" w:hAnsi="Times New Roman" w:cs="Times New Roman"/>
                <w:sz w:val="24"/>
                <w:szCs w:val="24"/>
              </w:rPr>
            </w:pPr>
            <w:r w:rsidRPr="00971DB5">
              <w:rPr>
                <w:rFonts w:ascii="Times New Roman" w:hAnsi="Times New Roman" w:cs="Times New Roman"/>
                <w:sz w:val="24"/>
                <w:szCs w:val="24"/>
              </w:rPr>
              <w:t xml:space="preserve">MO </w:t>
            </w:r>
            <w:proofErr w:type="spellStart"/>
            <w:r w:rsidRPr="00971DB5">
              <w:rPr>
                <w:rFonts w:ascii="Times New Roman" w:hAnsi="Times New Roman" w:cs="Times New Roman"/>
                <w:sz w:val="24"/>
                <w:szCs w:val="24"/>
              </w:rPr>
              <w:t>Hrelić</w:t>
            </w:r>
            <w:proofErr w:type="spellEnd"/>
            <w:r w:rsidRPr="00971DB5">
              <w:rPr>
                <w:rFonts w:ascii="Times New Roman" w:hAnsi="Times New Roman" w:cs="Times New Roman"/>
                <w:sz w:val="24"/>
                <w:szCs w:val="24"/>
              </w:rPr>
              <w:t xml:space="preserve"> navodeći povijesne okolnosti traži da DVD </w:t>
            </w:r>
            <w:proofErr w:type="spellStart"/>
            <w:r w:rsidRPr="00971DB5">
              <w:rPr>
                <w:rFonts w:ascii="Times New Roman" w:hAnsi="Times New Roman" w:cs="Times New Roman"/>
                <w:sz w:val="24"/>
                <w:szCs w:val="24"/>
              </w:rPr>
              <w:t>Hrelić</w:t>
            </w:r>
            <w:proofErr w:type="spellEnd"/>
            <w:r w:rsidRPr="00971DB5">
              <w:rPr>
                <w:rFonts w:ascii="Times New Roman" w:hAnsi="Times New Roman" w:cs="Times New Roman"/>
                <w:sz w:val="24"/>
                <w:szCs w:val="24"/>
              </w:rPr>
              <w:t xml:space="preserve"> i NK </w:t>
            </w:r>
            <w:proofErr w:type="spellStart"/>
            <w:r w:rsidRPr="00971DB5">
              <w:rPr>
                <w:rFonts w:ascii="Times New Roman" w:hAnsi="Times New Roman" w:cs="Times New Roman"/>
                <w:sz w:val="24"/>
                <w:szCs w:val="24"/>
              </w:rPr>
              <w:t>Zelengaj</w:t>
            </w:r>
            <w:proofErr w:type="spellEnd"/>
            <w:r w:rsidRPr="00971DB5">
              <w:rPr>
                <w:rFonts w:ascii="Times New Roman" w:hAnsi="Times New Roman" w:cs="Times New Roman"/>
                <w:sz w:val="24"/>
                <w:szCs w:val="24"/>
              </w:rPr>
              <w:t xml:space="preserve"> „pripoje“ administrativnoj granici </w:t>
            </w:r>
            <w:proofErr w:type="spellStart"/>
            <w:r w:rsidRPr="00971DB5">
              <w:rPr>
                <w:rFonts w:ascii="Times New Roman" w:hAnsi="Times New Roman" w:cs="Times New Roman"/>
                <w:sz w:val="24"/>
                <w:szCs w:val="24"/>
              </w:rPr>
              <w:t>Hrelića</w:t>
            </w:r>
            <w:proofErr w:type="spellEnd"/>
          </w:p>
          <w:p w:rsidR="00971DB5" w:rsidRPr="00971DB5" w:rsidRDefault="00971DB5" w:rsidP="00971DB5">
            <w:pPr>
              <w:jc w:val="both"/>
              <w:rPr>
                <w:rFonts w:ascii="Times New Roman" w:hAnsi="Times New Roman" w:cs="Times New Roman"/>
                <w:sz w:val="24"/>
                <w:szCs w:val="24"/>
              </w:rPr>
            </w:pPr>
            <w:r w:rsidRPr="00971DB5">
              <w:rPr>
                <w:rFonts w:ascii="Times New Roman" w:hAnsi="Times New Roman" w:cs="Times New Roman"/>
                <w:sz w:val="24"/>
                <w:szCs w:val="24"/>
              </w:rPr>
              <w:t xml:space="preserve">Vijeće mjesnog odbora </w:t>
            </w:r>
            <w:proofErr w:type="spellStart"/>
            <w:r w:rsidRPr="00971DB5">
              <w:rPr>
                <w:rFonts w:ascii="Times New Roman" w:hAnsi="Times New Roman" w:cs="Times New Roman"/>
                <w:sz w:val="24"/>
                <w:szCs w:val="24"/>
              </w:rPr>
              <w:t>Dugave</w:t>
            </w:r>
            <w:proofErr w:type="spellEnd"/>
            <w:r w:rsidRPr="00971DB5">
              <w:rPr>
                <w:rFonts w:ascii="Times New Roman" w:hAnsi="Times New Roman" w:cs="Times New Roman"/>
                <w:sz w:val="24"/>
                <w:szCs w:val="24"/>
              </w:rPr>
              <w:t xml:space="preserve"> je na svojoj 32. sjednici održanoj  31.12.2020. jednoglasno (glasovima svih vijećnika i svih političkih opcija) donijelo </w:t>
            </w:r>
            <w:r w:rsidRPr="00971DB5">
              <w:rPr>
                <w:rFonts w:ascii="Times New Roman" w:hAnsi="Times New Roman" w:cs="Times New Roman"/>
                <w:b/>
                <w:sz w:val="24"/>
                <w:szCs w:val="24"/>
              </w:rPr>
              <w:t>zaključak kojim se</w:t>
            </w:r>
            <w:r w:rsidRPr="00971DB5">
              <w:rPr>
                <w:rFonts w:ascii="Times New Roman" w:hAnsi="Times New Roman" w:cs="Times New Roman"/>
                <w:sz w:val="24"/>
                <w:szCs w:val="24"/>
              </w:rPr>
              <w:t xml:space="preserve"> </w:t>
            </w:r>
            <w:r w:rsidRPr="00971DB5">
              <w:rPr>
                <w:rFonts w:ascii="Times New Roman" w:hAnsi="Times New Roman" w:cs="Times New Roman"/>
                <w:b/>
                <w:sz w:val="24"/>
                <w:szCs w:val="24"/>
              </w:rPr>
              <w:t xml:space="preserve">kategorički protivi bilo </w:t>
            </w:r>
            <w:r w:rsidRPr="00971DB5">
              <w:rPr>
                <w:rFonts w:ascii="Times New Roman" w:hAnsi="Times New Roman" w:cs="Times New Roman"/>
                <w:b/>
                <w:sz w:val="24"/>
                <w:szCs w:val="24"/>
              </w:rPr>
              <w:lastRenderedPageBreak/>
              <w:t>kakvoj promjeni administrativnih</w:t>
            </w:r>
            <w:r w:rsidRPr="00971DB5">
              <w:rPr>
                <w:rFonts w:ascii="Times New Roman" w:hAnsi="Times New Roman" w:cs="Times New Roman"/>
                <w:sz w:val="24"/>
                <w:szCs w:val="24"/>
              </w:rPr>
              <w:t xml:space="preserve"> granica između tih dvaju naselja.</w:t>
            </w:r>
          </w:p>
          <w:p w:rsidR="00971DB5" w:rsidRPr="00901E5B" w:rsidRDefault="00971DB5" w:rsidP="00971DB5">
            <w:pPr>
              <w:jc w:val="both"/>
              <w:rPr>
                <w:rFonts w:ascii="Times New Roman" w:hAnsi="Times New Roman" w:cs="Times New Roman"/>
                <w:sz w:val="24"/>
                <w:szCs w:val="24"/>
              </w:rPr>
            </w:pPr>
            <w:r w:rsidRPr="00971DB5">
              <w:rPr>
                <w:rFonts w:ascii="Times New Roman" w:hAnsi="Times New Roman" w:cs="Times New Roman"/>
                <w:b/>
                <w:sz w:val="24"/>
                <w:szCs w:val="24"/>
              </w:rPr>
              <w:t>Vijeće Gradske četvrti Novi Zagreb – istok</w:t>
            </w:r>
            <w:r w:rsidRPr="00971DB5">
              <w:rPr>
                <w:rFonts w:ascii="Times New Roman" w:hAnsi="Times New Roman" w:cs="Times New Roman"/>
                <w:sz w:val="24"/>
                <w:szCs w:val="24"/>
              </w:rPr>
              <w:t xml:space="preserve"> je akceptiralo ovo negativno mišljenje VMO </w:t>
            </w:r>
            <w:proofErr w:type="spellStart"/>
            <w:r w:rsidRPr="00971DB5">
              <w:rPr>
                <w:rFonts w:ascii="Times New Roman" w:hAnsi="Times New Roman" w:cs="Times New Roman"/>
                <w:sz w:val="24"/>
                <w:szCs w:val="24"/>
              </w:rPr>
              <w:t>Dugave</w:t>
            </w:r>
            <w:proofErr w:type="spellEnd"/>
            <w:r w:rsidRPr="00971DB5">
              <w:rPr>
                <w:rFonts w:ascii="Times New Roman" w:hAnsi="Times New Roman" w:cs="Times New Roman"/>
                <w:sz w:val="24"/>
                <w:szCs w:val="24"/>
              </w:rPr>
              <w:t xml:space="preserve">, te upravo iz tog razloga na svojoj 38. sjednici od 28. veljače 2020. </w:t>
            </w:r>
            <w:r w:rsidRPr="00971DB5">
              <w:rPr>
                <w:rFonts w:ascii="Times New Roman" w:hAnsi="Times New Roman" w:cs="Times New Roman"/>
                <w:b/>
                <w:sz w:val="24"/>
                <w:szCs w:val="24"/>
              </w:rPr>
              <w:t xml:space="preserve">odbilo podržati inicijativu VMO </w:t>
            </w:r>
            <w:proofErr w:type="spellStart"/>
            <w:r w:rsidRPr="00971DB5">
              <w:rPr>
                <w:rFonts w:ascii="Times New Roman" w:hAnsi="Times New Roman" w:cs="Times New Roman"/>
                <w:b/>
                <w:sz w:val="24"/>
                <w:szCs w:val="24"/>
              </w:rPr>
              <w:t>Hrelić</w:t>
            </w:r>
            <w:proofErr w:type="spellEnd"/>
            <w:r w:rsidRPr="00971DB5">
              <w:rPr>
                <w:rFonts w:ascii="Times New Roman" w:hAnsi="Times New Roman" w:cs="Times New Roman"/>
                <w:b/>
                <w:sz w:val="24"/>
                <w:szCs w:val="24"/>
              </w:rPr>
              <w:t>.</w:t>
            </w:r>
            <w:r w:rsidR="00901E5B">
              <w:rPr>
                <w:b/>
              </w:rPr>
              <w:t xml:space="preserve"> </w:t>
            </w:r>
            <w:r w:rsidR="00901E5B" w:rsidRPr="00901E5B">
              <w:rPr>
                <w:rFonts w:ascii="Times New Roman" w:hAnsi="Times New Roman" w:cs="Times New Roman"/>
                <w:sz w:val="24"/>
                <w:szCs w:val="24"/>
              </w:rPr>
              <w:t xml:space="preserve">Vijeće Mjesnog odbora kao i većina stanovnika </w:t>
            </w:r>
            <w:proofErr w:type="spellStart"/>
            <w:r w:rsidR="00901E5B" w:rsidRPr="00901E5B">
              <w:rPr>
                <w:rFonts w:ascii="Times New Roman" w:hAnsi="Times New Roman" w:cs="Times New Roman"/>
                <w:sz w:val="24"/>
                <w:szCs w:val="24"/>
              </w:rPr>
              <w:t>Dugava</w:t>
            </w:r>
            <w:proofErr w:type="spellEnd"/>
            <w:r w:rsidR="00901E5B" w:rsidRPr="00901E5B">
              <w:rPr>
                <w:rFonts w:ascii="Times New Roman" w:hAnsi="Times New Roman" w:cs="Times New Roman"/>
                <w:sz w:val="24"/>
                <w:szCs w:val="24"/>
              </w:rPr>
              <w:t xml:space="preserve"> protive se bilo kakvoj promjeni administrativnih granica</w:t>
            </w:r>
          </w:p>
          <w:p w:rsidR="00901E5B" w:rsidRPr="00901E5B" w:rsidRDefault="00901E5B" w:rsidP="00971DB5">
            <w:pPr>
              <w:jc w:val="both"/>
              <w:rPr>
                <w:rFonts w:ascii="Times New Roman" w:hAnsi="Times New Roman" w:cs="Times New Roman"/>
                <w:sz w:val="24"/>
                <w:szCs w:val="24"/>
              </w:rPr>
            </w:pPr>
          </w:p>
          <w:p w:rsidR="00971DB5" w:rsidRPr="00901E5B" w:rsidRDefault="00971DB5" w:rsidP="00971DB5">
            <w:pPr>
              <w:spacing w:line="277" w:lineRule="auto"/>
              <w:jc w:val="both"/>
              <w:rPr>
                <w:rFonts w:ascii="Times New Roman" w:hAnsi="Times New Roman" w:cs="Times New Roman"/>
                <w:sz w:val="24"/>
                <w:szCs w:val="24"/>
              </w:rPr>
            </w:pPr>
          </w:p>
          <w:p w:rsidR="00971DB5" w:rsidRPr="00971DB5" w:rsidRDefault="00971DB5" w:rsidP="00971DB5">
            <w:pPr>
              <w:spacing w:line="277" w:lineRule="auto"/>
              <w:jc w:val="both"/>
              <w:rPr>
                <w:rFonts w:ascii="Times New Roman" w:hAnsi="Times New Roman" w:cs="Times New Roman"/>
                <w:sz w:val="24"/>
                <w:szCs w:val="24"/>
              </w:rPr>
            </w:pPr>
          </w:p>
        </w:tc>
        <w:tc>
          <w:tcPr>
            <w:tcW w:w="4332" w:type="dxa"/>
            <w:tcBorders>
              <w:top w:val="single" w:sz="4" w:space="0" w:color="000000"/>
              <w:left w:val="single" w:sz="4" w:space="0" w:color="000000"/>
              <w:bottom w:val="single" w:sz="4" w:space="0" w:color="000000"/>
              <w:right w:val="single" w:sz="4" w:space="0" w:color="000000"/>
            </w:tcBorders>
          </w:tcPr>
          <w:p w:rsidR="0082478A" w:rsidRPr="004C482D" w:rsidRDefault="004C482D" w:rsidP="005D4BAD">
            <w:pPr>
              <w:spacing w:after="6"/>
              <w:rPr>
                <w:rFonts w:ascii="Times New Roman" w:hAnsi="Times New Roman" w:cs="Times New Roman"/>
                <w:sz w:val="24"/>
                <w:szCs w:val="24"/>
              </w:rPr>
            </w:pPr>
            <w:r w:rsidRPr="004C482D">
              <w:rPr>
                <w:rFonts w:ascii="Times New Roman" w:hAnsi="Times New Roman" w:cs="Times New Roman"/>
                <w:sz w:val="24"/>
                <w:szCs w:val="24"/>
              </w:rPr>
              <w:lastRenderedPageBreak/>
              <w:t>Prihvaća se.</w:t>
            </w:r>
          </w:p>
          <w:p w:rsidR="00BA3778" w:rsidRDefault="00BA3778" w:rsidP="00BA3778">
            <w:pPr>
              <w:spacing w:after="2" w:line="272" w:lineRule="auto"/>
              <w:ind w:right="55"/>
              <w:jc w:val="both"/>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4C482D" w:rsidRDefault="004C482D" w:rsidP="005D4BAD">
            <w:pPr>
              <w:spacing w:after="6"/>
            </w:pPr>
          </w:p>
        </w:tc>
      </w:tr>
      <w:tr w:rsidR="0082478A">
        <w:trPr>
          <w:trHeight w:val="4310"/>
        </w:trPr>
        <w:tc>
          <w:tcPr>
            <w:tcW w:w="1234" w:type="dxa"/>
            <w:tcBorders>
              <w:top w:val="single" w:sz="4" w:space="0" w:color="000000"/>
              <w:left w:val="single" w:sz="4" w:space="0" w:color="000000"/>
              <w:bottom w:val="single" w:sz="4" w:space="0" w:color="000000"/>
              <w:right w:val="single" w:sz="4" w:space="0" w:color="000000"/>
            </w:tcBorders>
          </w:tcPr>
          <w:p w:rsidR="0082478A" w:rsidRDefault="001B0A30" w:rsidP="005D4BAD">
            <w:r>
              <w:t>12.</w:t>
            </w:r>
          </w:p>
        </w:tc>
        <w:tc>
          <w:tcPr>
            <w:tcW w:w="842" w:type="dxa"/>
            <w:tcBorders>
              <w:top w:val="single" w:sz="4" w:space="0" w:color="000000"/>
              <w:left w:val="single" w:sz="4" w:space="0" w:color="000000"/>
              <w:bottom w:val="single" w:sz="4" w:space="0" w:color="000000"/>
              <w:right w:val="single" w:sz="4" w:space="0" w:color="000000"/>
            </w:tcBorders>
          </w:tcPr>
          <w:p w:rsidR="0082478A" w:rsidRDefault="001B0A30">
            <w:r>
              <w:t>12.</w:t>
            </w:r>
          </w:p>
        </w:tc>
        <w:tc>
          <w:tcPr>
            <w:tcW w:w="2777" w:type="dxa"/>
            <w:tcBorders>
              <w:top w:val="single" w:sz="4" w:space="0" w:color="000000"/>
              <w:left w:val="single" w:sz="4" w:space="0" w:color="000000"/>
              <w:bottom w:val="single" w:sz="4" w:space="0" w:color="000000"/>
              <w:right w:val="single" w:sz="4" w:space="0" w:color="000000"/>
            </w:tcBorders>
          </w:tcPr>
          <w:p w:rsidR="001B0A30" w:rsidRPr="00762CD6" w:rsidRDefault="00762CD6" w:rsidP="001B0A30">
            <w:pPr>
              <w:spacing w:after="14"/>
              <w:rPr>
                <w:rFonts w:ascii="Times New Roman" w:eastAsia="Times New Roman" w:hAnsi="Times New Roman" w:cs="Times New Roman"/>
              </w:rPr>
            </w:pPr>
            <w:r>
              <w:rPr>
                <w:rFonts w:ascii="Times New Roman" w:eastAsia="Times New Roman" w:hAnsi="Times New Roman" w:cs="Times New Roman"/>
              </w:rPr>
              <w:t xml:space="preserve">Snježana </w:t>
            </w:r>
            <w:proofErr w:type="spellStart"/>
            <w:r>
              <w:rPr>
                <w:rFonts w:ascii="Times New Roman" w:eastAsia="Times New Roman" w:hAnsi="Times New Roman" w:cs="Times New Roman"/>
              </w:rPr>
              <w:t>Črnjević</w:t>
            </w:r>
            <w:proofErr w:type="spellEnd"/>
          </w:p>
          <w:p w:rsidR="001B0A30" w:rsidRPr="00730698" w:rsidRDefault="001B0A30" w:rsidP="001B0A30">
            <w:pPr>
              <w:spacing w:after="14"/>
              <w:rPr>
                <w:color w:val="auto"/>
                <w:sz w:val="24"/>
                <w:szCs w:val="24"/>
              </w:rPr>
            </w:pPr>
            <w:r w:rsidRPr="00730698">
              <w:rPr>
                <w:rFonts w:ascii="Times New Roman" w:eastAsia="Times New Roman" w:hAnsi="Times New Roman" w:cs="Times New Roman"/>
                <w:color w:val="auto"/>
                <w:sz w:val="24"/>
                <w:szCs w:val="24"/>
              </w:rPr>
              <w:t xml:space="preserve">KLASA: 026-01/20-001/1078 </w:t>
            </w:r>
          </w:p>
          <w:p w:rsidR="001B0A30" w:rsidRDefault="001B0A30" w:rsidP="001B0A30">
            <w:pPr>
              <w:spacing w:line="275" w:lineRule="auto"/>
            </w:pPr>
            <w:r>
              <w:rPr>
                <w:rFonts w:ascii="Times New Roman" w:eastAsia="Times New Roman" w:hAnsi="Times New Roman" w:cs="Times New Roman"/>
                <w:color w:val="auto"/>
                <w:sz w:val="24"/>
                <w:szCs w:val="24"/>
              </w:rPr>
              <w:t>URBROJ: 6-20-14</w:t>
            </w:r>
          </w:p>
          <w:p w:rsidR="0082478A" w:rsidRDefault="0082478A">
            <w:pPr>
              <w:ind w:left="2"/>
            </w:pPr>
          </w:p>
        </w:tc>
        <w:tc>
          <w:tcPr>
            <w:tcW w:w="5275" w:type="dxa"/>
            <w:tcBorders>
              <w:top w:val="single" w:sz="4" w:space="0" w:color="000000"/>
              <w:left w:val="single" w:sz="4" w:space="0" w:color="000000"/>
              <w:bottom w:val="single" w:sz="4" w:space="0" w:color="000000"/>
              <w:right w:val="single" w:sz="4" w:space="0" w:color="000000"/>
            </w:tcBorders>
          </w:tcPr>
          <w:p w:rsidR="00762CD6" w:rsidRPr="00762CD6" w:rsidRDefault="00762CD6" w:rsidP="00762CD6">
            <w:pPr>
              <w:rPr>
                <w:rFonts w:ascii="Times New Roman" w:eastAsia="Times New Roman" w:hAnsi="Times New Roman" w:cs="Times New Roman"/>
                <w:kern w:val="3"/>
                <w:sz w:val="24"/>
                <w:szCs w:val="24"/>
                <w:lang w:eastAsia="zh-CN"/>
              </w:rPr>
            </w:pPr>
            <w:r w:rsidRPr="00762CD6">
              <w:rPr>
                <w:rFonts w:ascii="Times New Roman" w:eastAsia="Times New Roman" w:hAnsi="Times New Roman" w:cs="Times New Roman"/>
                <w:kern w:val="3"/>
                <w:sz w:val="24"/>
                <w:szCs w:val="24"/>
                <w:lang w:eastAsia="zh-CN"/>
              </w:rPr>
              <w:t xml:space="preserve"> </w:t>
            </w:r>
            <w:r w:rsidRPr="00762CD6">
              <w:rPr>
                <w:rFonts w:ascii="Times New Roman" w:eastAsia="Times New Roman" w:hAnsi="Times New Roman" w:cs="Times New Roman"/>
                <w:kern w:val="3"/>
                <w:sz w:val="24"/>
                <w:szCs w:val="24"/>
                <w:lang w:eastAsia="zh-CN"/>
              </w:rPr>
              <w:t xml:space="preserve">Poštovani, iako u obrascu za sudjelovanje javnosti u internetskom savjetovanju o nacrtu prijedloga odluke o izmjeni Odluke o granicama područja i sjedištima gradskih četvrti nije navedena promjena granica MO </w:t>
            </w:r>
            <w:proofErr w:type="spellStart"/>
            <w:r w:rsidRPr="00762CD6">
              <w:rPr>
                <w:rFonts w:ascii="Times New Roman" w:eastAsia="Times New Roman" w:hAnsi="Times New Roman" w:cs="Times New Roman"/>
                <w:kern w:val="3"/>
                <w:sz w:val="24"/>
                <w:szCs w:val="24"/>
                <w:lang w:eastAsia="zh-CN"/>
              </w:rPr>
              <w:t>Dugave</w:t>
            </w:r>
            <w:proofErr w:type="spellEnd"/>
            <w:r w:rsidRPr="00762CD6">
              <w:rPr>
                <w:rFonts w:ascii="Times New Roman" w:eastAsia="Times New Roman" w:hAnsi="Times New Roman" w:cs="Times New Roman"/>
                <w:kern w:val="3"/>
                <w:sz w:val="24"/>
                <w:szCs w:val="24"/>
                <w:lang w:eastAsia="zh-CN"/>
              </w:rPr>
              <w:t xml:space="preserve"> i </w:t>
            </w:r>
            <w:proofErr w:type="spellStart"/>
            <w:r w:rsidRPr="00762CD6">
              <w:rPr>
                <w:rFonts w:ascii="Times New Roman" w:eastAsia="Times New Roman" w:hAnsi="Times New Roman" w:cs="Times New Roman"/>
                <w:kern w:val="3"/>
                <w:sz w:val="24"/>
                <w:szCs w:val="24"/>
                <w:lang w:eastAsia="zh-CN"/>
              </w:rPr>
              <w:t>Hrelić</w:t>
            </w:r>
            <w:proofErr w:type="spellEnd"/>
            <w:r w:rsidRPr="00762CD6">
              <w:rPr>
                <w:rFonts w:ascii="Times New Roman" w:eastAsia="Times New Roman" w:hAnsi="Times New Roman" w:cs="Times New Roman"/>
                <w:kern w:val="3"/>
                <w:sz w:val="24"/>
                <w:szCs w:val="24"/>
                <w:lang w:eastAsia="zh-CN"/>
              </w:rPr>
              <w:t>, među kartama koje su u prilogu nalazi se i ta promjena.</w:t>
            </w:r>
          </w:p>
          <w:p w:rsidR="00762CD6" w:rsidRPr="00762CD6" w:rsidRDefault="00762CD6" w:rsidP="00762CD6">
            <w:pPr>
              <w:suppressAutoHyphens/>
              <w:autoSpaceDN w:val="0"/>
              <w:rPr>
                <w:rFonts w:ascii="Times New Roman" w:eastAsia="Times New Roman" w:hAnsi="Times New Roman" w:cs="Times New Roman"/>
                <w:kern w:val="3"/>
                <w:sz w:val="24"/>
                <w:szCs w:val="24"/>
                <w:lang w:eastAsia="zh-CN"/>
              </w:rPr>
            </w:pPr>
            <w:r w:rsidRPr="00762CD6">
              <w:rPr>
                <w:rFonts w:ascii="Times New Roman" w:eastAsia="Times New Roman" w:hAnsi="Times New Roman" w:cs="Times New Roman"/>
                <w:kern w:val="3"/>
                <w:sz w:val="24"/>
                <w:szCs w:val="24"/>
                <w:lang w:eastAsia="zh-CN"/>
              </w:rPr>
              <w:t xml:space="preserve">Naime, MO </w:t>
            </w:r>
            <w:proofErr w:type="spellStart"/>
            <w:r w:rsidRPr="00762CD6">
              <w:rPr>
                <w:rFonts w:ascii="Times New Roman" w:eastAsia="Times New Roman" w:hAnsi="Times New Roman" w:cs="Times New Roman"/>
                <w:kern w:val="3"/>
                <w:sz w:val="24"/>
                <w:szCs w:val="24"/>
                <w:lang w:eastAsia="zh-CN"/>
              </w:rPr>
              <w:t>Hrelić</w:t>
            </w:r>
            <w:proofErr w:type="spellEnd"/>
            <w:r w:rsidRPr="00762CD6">
              <w:rPr>
                <w:rFonts w:ascii="Times New Roman" w:eastAsia="Times New Roman" w:hAnsi="Times New Roman" w:cs="Times New Roman"/>
                <w:kern w:val="3"/>
                <w:sz w:val="24"/>
                <w:szCs w:val="24"/>
                <w:lang w:eastAsia="zh-CN"/>
              </w:rPr>
              <w:t xml:space="preserve"> na svojoj je sjednici  donio zaključak da se žele proširiti na susjedni mjesni odbor, a granica bi bila isušeni rukavac Save iako granica između mjesnih odbora može biti cesta ili vodotok, a isušena graba nije niti jedno od </w:t>
            </w:r>
            <w:proofErr w:type="spellStart"/>
            <w:r w:rsidRPr="00762CD6">
              <w:rPr>
                <w:rFonts w:ascii="Times New Roman" w:eastAsia="Times New Roman" w:hAnsi="Times New Roman" w:cs="Times New Roman"/>
                <w:kern w:val="3"/>
                <w:sz w:val="24"/>
                <w:szCs w:val="24"/>
                <w:lang w:eastAsia="zh-CN"/>
              </w:rPr>
              <w:t>toga.Vijeće</w:t>
            </w:r>
            <w:proofErr w:type="spellEnd"/>
            <w:r w:rsidRPr="00762CD6">
              <w:rPr>
                <w:rFonts w:ascii="Times New Roman" w:eastAsia="Times New Roman" w:hAnsi="Times New Roman" w:cs="Times New Roman"/>
                <w:kern w:val="3"/>
                <w:sz w:val="24"/>
                <w:szCs w:val="24"/>
                <w:lang w:eastAsia="zh-CN"/>
              </w:rPr>
              <w:t xml:space="preserve"> MO </w:t>
            </w:r>
            <w:proofErr w:type="spellStart"/>
            <w:r w:rsidRPr="00762CD6">
              <w:rPr>
                <w:rFonts w:ascii="Times New Roman" w:eastAsia="Times New Roman" w:hAnsi="Times New Roman" w:cs="Times New Roman"/>
                <w:kern w:val="3"/>
                <w:sz w:val="24"/>
                <w:szCs w:val="24"/>
                <w:lang w:eastAsia="zh-CN"/>
              </w:rPr>
              <w:t>Dugave</w:t>
            </w:r>
            <w:proofErr w:type="spellEnd"/>
            <w:r w:rsidRPr="00762CD6">
              <w:rPr>
                <w:rFonts w:ascii="Times New Roman" w:eastAsia="Times New Roman" w:hAnsi="Times New Roman" w:cs="Times New Roman"/>
                <w:kern w:val="3"/>
                <w:sz w:val="24"/>
                <w:szCs w:val="24"/>
                <w:lang w:eastAsia="zh-CN"/>
              </w:rPr>
              <w:t xml:space="preserve"> jednoglasno je odbacilo ovaj prijedlog, a točka je povučena i sa sjednice Vijeća Novi Zagreb istok.</w:t>
            </w:r>
          </w:p>
          <w:p w:rsidR="001B0A30" w:rsidRDefault="001B0A30" w:rsidP="001B0A30">
            <w:pPr>
              <w:pStyle w:val="Standard"/>
            </w:pPr>
          </w:p>
          <w:p w:rsidR="00762CD6" w:rsidRDefault="00762CD6" w:rsidP="001B0A30">
            <w:pPr>
              <w:pStyle w:val="Standard"/>
            </w:pPr>
          </w:p>
          <w:p w:rsidR="001B0A30" w:rsidRDefault="001B0A30" w:rsidP="005D4BAD">
            <w:pPr>
              <w:spacing w:line="265" w:lineRule="auto"/>
              <w:ind w:right="53"/>
              <w:jc w:val="both"/>
            </w:pPr>
          </w:p>
        </w:tc>
        <w:tc>
          <w:tcPr>
            <w:tcW w:w="4332" w:type="dxa"/>
            <w:tcBorders>
              <w:top w:val="single" w:sz="4" w:space="0" w:color="000000"/>
              <w:left w:val="single" w:sz="4" w:space="0" w:color="000000"/>
              <w:bottom w:val="single" w:sz="4" w:space="0" w:color="000000"/>
              <w:right w:val="single" w:sz="4" w:space="0" w:color="000000"/>
            </w:tcBorders>
          </w:tcPr>
          <w:p w:rsidR="00762CD6" w:rsidRPr="004C482D" w:rsidRDefault="00CC1731" w:rsidP="00762CD6">
            <w:pPr>
              <w:spacing w:after="6"/>
              <w:rPr>
                <w:rFonts w:ascii="Times New Roman" w:hAnsi="Times New Roman" w:cs="Times New Roman"/>
                <w:sz w:val="24"/>
                <w:szCs w:val="24"/>
              </w:rPr>
            </w:pPr>
            <w:r>
              <w:rPr>
                <w:rFonts w:ascii="Times New Roman" w:eastAsia="Times New Roman" w:hAnsi="Times New Roman" w:cs="Times New Roman"/>
              </w:rPr>
              <w:t xml:space="preserve"> </w:t>
            </w:r>
            <w:r w:rsidR="00762CD6" w:rsidRPr="004C482D">
              <w:rPr>
                <w:rFonts w:ascii="Times New Roman" w:hAnsi="Times New Roman" w:cs="Times New Roman"/>
                <w:sz w:val="24"/>
                <w:szCs w:val="24"/>
              </w:rPr>
              <w:t>Prihvaća se.</w:t>
            </w:r>
          </w:p>
          <w:p w:rsidR="00762CD6" w:rsidRDefault="00762CD6" w:rsidP="00762CD6">
            <w:pPr>
              <w:spacing w:after="2" w:line="272" w:lineRule="auto"/>
              <w:ind w:right="55"/>
              <w:jc w:val="both"/>
              <w:rPr>
                <w:rFonts w:ascii="Times New Roman" w:hAnsi="Times New Roman" w:cs="Times New Roman"/>
                <w:sz w:val="24"/>
                <w:szCs w:val="24"/>
              </w:rPr>
            </w:pPr>
            <w:r>
              <w:rPr>
                <w:rFonts w:ascii="Times New Roman" w:eastAsia="Times New Roman" w:hAnsi="Times New Roman" w:cs="Times New Roman"/>
              </w:rPr>
              <w:t>Primjedba / prijedlog</w:t>
            </w:r>
            <w:r w:rsidRPr="004C482D">
              <w:rPr>
                <w:rFonts w:ascii="Times New Roman" w:hAnsi="Times New Roman" w:cs="Times New Roman"/>
                <w:sz w:val="24"/>
                <w:szCs w:val="24"/>
              </w:rPr>
              <w:t xml:space="preserve"> se prihvaća i v</w:t>
            </w:r>
            <w:r>
              <w:rPr>
                <w:rFonts w:ascii="Times New Roman" w:hAnsi="Times New Roman" w:cs="Times New Roman"/>
                <w:sz w:val="24"/>
                <w:szCs w:val="24"/>
              </w:rPr>
              <w:t>eć je ugrađena u izmjenu odluke ( karta i opis granica ne čine sastavni dio ove odluke ) VGČ pisanim putem obaviješteno o tome.</w:t>
            </w:r>
          </w:p>
          <w:p w:rsidR="00762CD6" w:rsidRDefault="00762CD6" w:rsidP="00312B0C">
            <w:pPr>
              <w:spacing w:after="2" w:line="272" w:lineRule="auto"/>
              <w:ind w:right="55"/>
              <w:jc w:val="both"/>
            </w:pPr>
            <w:r>
              <w:rPr>
                <w:rFonts w:ascii="Times New Roman" w:hAnsi="Times New Roman" w:cs="Times New Roman"/>
                <w:sz w:val="24"/>
                <w:szCs w:val="24"/>
              </w:rPr>
              <w:t xml:space="preserve">Primjedba nije predmet Odluke o iz </w:t>
            </w:r>
            <w:proofErr w:type="spellStart"/>
            <w:r>
              <w:rPr>
                <w:rFonts w:ascii="Times New Roman" w:hAnsi="Times New Roman" w:cs="Times New Roman"/>
                <w:sz w:val="24"/>
                <w:szCs w:val="24"/>
              </w:rPr>
              <w:t>m</w:t>
            </w:r>
            <w:r w:rsidR="00175381">
              <w:rPr>
                <w:rFonts w:ascii="Times New Roman" w:hAnsi="Times New Roman" w:cs="Times New Roman"/>
                <w:sz w:val="24"/>
                <w:szCs w:val="24"/>
              </w:rPr>
              <w:t>jenama</w:t>
            </w:r>
            <w:proofErr w:type="spellEnd"/>
            <w:r w:rsidR="00175381">
              <w:rPr>
                <w:rFonts w:ascii="Times New Roman" w:hAnsi="Times New Roman" w:cs="Times New Roman"/>
                <w:sz w:val="24"/>
                <w:szCs w:val="24"/>
              </w:rPr>
              <w:t xml:space="preserve"> odluke o </w:t>
            </w:r>
            <w:r>
              <w:rPr>
                <w:rFonts w:ascii="Times New Roman" w:hAnsi="Times New Roman" w:cs="Times New Roman"/>
                <w:sz w:val="24"/>
                <w:szCs w:val="24"/>
              </w:rPr>
              <w:t xml:space="preserve">granicama </w:t>
            </w:r>
            <w:r w:rsidR="00175381">
              <w:rPr>
                <w:rFonts w:ascii="Times New Roman" w:hAnsi="Times New Roman" w:cs="Times New Roman"/>
                <w:sz w:val="24"/>
                <w:szCs w:val="24"/>
              </w:rPr>
              <w:t>područja i s</w:t>
            </w:r>
            <w:r>
              <w:rPr>
                <w:rFonts w:ascii="Times New Roman" w:hAnsi="Times New Roman" w:cs="Times New Roman"/>
                <w:sz w:val="24"/>
                <w:szCs w:val="24"/>
              </w:rPr>
              <w:t>jedištima</w:t>
            </w:r>
            <w:r w:rsidR="00175381">
              <w:rPr>
                <w:rFonts w:ascii="Times New Roman" w:hAnsi="Times New Roman" w:cs="Times New Roman"/>
                <w:sz w:val="24"/>
                <w:szCs w:val="24"/>
              </w:rPr>
              <w:t xml:space="preserve"> </w:t>
            </w:r>
            <w:r w:rsidR="006E3E68">
              <w:rPr>
                <w:rFonts w:ascii="Times New Roman" w:hAnsi="Times New Roman" w:cs="Times New Roman"/>
                <w:sz w:val="24"/>
                <w:szCs w:val="24"/>
              </w:rPr>
              <w:t>gradskih četvrti nego odluke o izmjenama i dopuni odluke o osnivanju mjesnih odbora</w:t>
            </w:r>
            <w:r w:rsidR="00312B0C">
              <w:rPr>
                <w:rFonts w:ascii="Times New Roman" w:hAnsi="Times New Roman" w:cs="Times New Roman"/>
                <w:sz w:val="24"/>
                <w:szCs w:val="24"/>
              </w:rPr>
              <w:t>.</w:t>
            </w:r>
          </w:p>
          <w:p w:rsidR="0082478A" w:rsidRDefault="0082478A">
            <w:pPr>
              <w:ind w:right="53"/>
              <w:jc w:val="both"/>
            </w:pPr>
          </w:p>
        </w:tc>
      </w:tr>
    </w:tbl>
    <w:p w:rsidR="0082478A" w:rsidRDefault="0082478A">
      <w:pPr>
        <w:spacing w:after="0"/>
        <w:ind w:left="-1133" w:right="8472"/>
      </w:pPr>
      <w:bookmarkStart w:id="0" w:name="_GoBack"/>
      <w:bookmarkEnd w:id="0"/>
    </w:p>
    <w:p w:rsidR="0082478A" w:rsidRDefault="0082478A">
      <w:pPr>
        <w:spacing w:after="0"/>
        <w:ind w:left="-1133" w:right="8472"/>
      </w:pPr>
    </w:p>
    <w:p w:rsidR="0082478A" w:rsidRDefault="0082478A">
      <w:pPr>
        <w:spacing w:after="0"/>
        <w:ind w:left="-1133" w:right="8472"/>
      </w:pPr>
    </w:p>
    <w:p w:rsidR="00EA713E" w:rsidRDefault="00CC1731">
      <w:pPr>
        <w:spacing w:after="0"/>
        <w:ind w:left="-307"/>
        <w:jc w:val="both"/>
      </w:pPr>
      <w:r>
        <w:rPr>
          <w:rFonts w:ascii="Times New Roman" w:eastAsia="Times New Roman" w:hAnsi="Times New Roman" w:cs="Times New Roman"/>
          <w:b/>
        </w:rPr>
        <w:t xml:space="preserve"> </w:t>
      </w:r>
    </w:p>
    <w:tbl>
      <w:tblPr>
        <w:tblStyle w:val="TableGrid0"/>
        <w:tblW w:w="14556" w:type="dxa"/>
        <w:tblLook w:val="04A0" w:firstRow="1" w:lastRow="0" w:firstColumn="1" w:lastColumn="0" w:noHBand="0" w:noVBand="1"/>
      </w:tblPr>
      <w:tblGrid>
        <w:gridCol w:w="4802"/>
        <w:gridCol w:w="9754"/>
      </w:tblGrid>
      <w:tr w:rsidR="00EA713E" w:rsidRPr="00EA713E" w:rsidTr="00EA713E">
        <w:trPr>
          <w:trHeight w:val="770"/>
        </w:trPr>
        <w:tc>
          <w:tcPr>
            <w:tcW w:w="14556" w:type="dxa"/>
            <w:gridSpan w:val="2"/>
            <w:tcBorders>
              <w:top w:val="thinThickSmallGap" w:sz="24" w:space="0" w:color="auto"/>
              <w:left w:val="thinThickSmallGap" w:sz="24" w:space="0" w:color="auto"/>
              <w:right w:val="thinThickSmallGap" w:sz="24" w:space="0" w:color="auto"/>
            </w:tcBorders>
          </w:tcPr>
          <w:p w:rsidR="00EA713E" w:rsidRPr="00EA713E" w:rsidRDefault="00EA713E" w:rsidP="00EA713E">
            <w:pPr>
              <w:spacing w:after="200" w:line="276" w:lineRule="auto"/>
              <w:jc w:val="center"/>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lastRenderedPageBreak/>
              <w:t>OBRAZAC</w:t>
            </w:r>
          </w:p>
          <w:p w:rsidR="00EA713E" w:rsidRPr="00EA713E" w:rsidRDefault="00EA713E" w:rsidP="00EA713E">
            <w:pPr>
              <w:spacing w:after="200" w:line="276" w:lineRule="auto"/>
              <w:jc w:val="center"/>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izvješća o provedenom savjetovanju s javnošću</w:t>
            </w:r>
          </w:p>
        </w:tc>
      </w:tr>
      <w:tr w:rsidR="00EA713E" w:rsidRPr="00EA713E" w:rsidTr="00EA713E">
        <w:trPr>
          <w:trHeight w:val="600"/>
        </w:trPr>
        <w:tc>
          <w:tcPr>
            <w:tcW w:w="4802" w:type="dxa"/>
            <w:tcBorders>
              <w:lef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Naziv nacrta odluke ili drugog općeg akta o kojem je savjetovanje provedeno</w:t>
            </w:r>
          </w:p>
        </w:tc>
        <w:tc>
          <w:tcPr>
            <w:tcW w:w="9754" w:type="dxa"/>
            <w:tcBorders>
              <w:righ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 xml:space="preserve">Nacrt prijedloga </w:t>
            </w:r>
            <w:r>
              <w:rPr>
                <w:rFonts w:ascii="Times New Roman" w:eastAsiaTheme="minorHAnsi" w:hAnsi="Times New Roman" w:cs="Times New Roman"/>
                <w:b/>
                <w:color w:val="auto"/>
                <w:sz w:val="24"/>
                <w:szCs w:val="24"/>
              </w:rPr>
              <w:t>Odluke o izmjenama odluke o granicama područja i sjedištima gradskih četvrti</w:t>
            </w:r>
          </w:p>
        </w:tc>
      </w:tr>
      <w:tr w:rsidR="00EA713E" w:rsidRPr="00EA713E" w:rsidTr="00EA713E">
        <w:trPr>
          <w:trHeight w:val="567"/>
        </w:trPr>
        <w:tc>
          <w:tcPr>
            <w:tcW w:w="4802" w:type="dxa"/>
            <w:tcBorders>
              <w:lef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Nositelj izrade nacrta akta (gradsko upravno tijelo koje je provelo savjetovanje)</w:t>
            </w:r>
          </w:p>
        </w:tc>
        <w:tc>
          <w:tcPr>
            <w:tcW w:w="9754" w:type="dxa"/>
            <w:tcBorders>
              <w:right w:val="thinThickSmallGap" w:sz="24" w:space="0" w:color="auto"/>
            </w:tcBorders>
            <w:vAlign w:val="center"/>
          </w:tcPr>
          <w:p w:rsidR="00EA713E" w:rsidRPr="00EA713E" w:rsidRDefault="00EA713E" w:rsidP="00EA713E">
            <w:pPr>
              <w:spacing w:after="200" w:line="276" w:lineRule="auto"/>
              <w:jc w:val="both"/>
              <w:rPr>
                <w:rFonts w:ascii="Times New Roman" w:eastAsiaTheme="minorHAnsi" w:hAnsi="Times New Roman" w:cs="Times New Roman"/>
                <w:b/>
                <w:i/>
                <w:color w:val="auto"/>
                <w:sz w:val="24"/>
                <w:szCs w:val="24"/>
              </w:rPr>
            </w:pPr>
            <w:r>
              <w:rPr>
                <w:rFonts w:ascii="Times New Roman" w:hAnsi="Times New Roman" w:cs="Times New Roman"/>
                <w:b/>
                <w:color w:val="auto"/>
                <w:sz w:val="24"/>
                <w:szCs w:val="24"/>
              </w:rPr>
              <w:t>Gradski ured za mjesnu samoupravu</w:t>
            </w:r>
          </w:p>
        </w:tc>
      </w:tr>
      <w:tr w:rsidR="00EA713E" w:rsidRPr="00EA713E" w:rsidTr="00EA713E">
        <w:trPr>
          <w:trHeight w:val="600"/>
        </w:trPr>
        <w:tc>
          <w:tcPr>
            <w:tcW w:w="4802" w:type="dxa"/>
            <w:tcBorders>
              <w:lef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Vrijeme trajanja savjetovanja</w:t>
            </w:r>
          </w:p>
        </w:tc>
        <w:tc>
          <w:tcPr>
            <w:tcW w:w="9754" w:type="dxa"/>
            <w:tcBorders>
              <w:righ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 xml:space="preserve">Od </w:t>
            </w:r>
            <w:r>
              <w:rPr>
                <w:rFonts w:ascii="Times New Roman" w:eastAsiaTheme="minorHAnsi" w:hAnsi="Times New Roman" w:cs="Times New Roman"/>
                <w:b/>
                <w:color w:val="auto"/>
                <w:sz w:val="24"/>
                <w:szCs w:val="24"/>
              </w:rPr>
              <w:t>25. kolovoza 2020. do 25. rujna</w:t>
            </w:r>
            <w:r w:rsidRPr="00EA713E">
              <w:rPr>
                <w:rFonts w:ascii="Times New Roman" w:eastAsiaTheme="minorHAnsi" w:hAnsi="Times New Roman" w:cs="Times New Roman"/>
                <w:b/>
                <w:color w:val="auto"/>
                <w:sz w:val="24"/>
                <w:szCs w:val="24"/>
              </w:rPr>
              <w:t xml:space="preserve"> 2020.</w:t>
            </w:r>
          </w:p>
        </w:tc>
      </w:tr>
      <w:tr w:rsidR="00EA713E" w:rsidRPr="00EA713E" w:rsidTr="00EA713E">
        <w:trPr>
          <w:trHeight w:val="600"/>
        </w:trPr>
        <w:tc>
          <w:tcPr>
            <w:tcW w:w="4802" w:type="dxa"/>
            <w:tcBorders>
              <w:left w:val="thinThickSmallGap" w:sz="24" w:space="0" w:color="auto"/>
              <w:bottom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Metoda savjetovanja</w:t>
            </w:r>
          </w:p>
        </w:tc>
        <w:tc>
          <w:tcPr>
            <w:tcW w:w="9754" w:type="dxa"/>
            <w:tcBorders>
              <w:bottom w:val="thinThickSmallGap" w:sz="24" w:space="0" w:color="auto"/>
              <w:right w:val="thinThickSmallGap" w:sz="24" w:space="0" w:color="auto"/>
            </w:tcBorders>
          </w:tcPr>
          <w:p w:rsidR="00EA713E" w:rsidRPr="00EA713E" w:rsidRDefault="00EA713E" w:rsidP="00EA713E">
            <w:pPr>
              <w:spacing w:after="200" w:line="276" w:lineRule="auto"/>
              <w:rPr>
                <w:rFonts w:ascii="Times New Roman" w:eastAsiaTheme="minorHAnsi" w:hAnsi="Times New Roman" w:cs="Times New Roman"/>
                <w:b/>
                <w:color w:val="auto"/>
                <w:sz w:val="24"/>
                <w:szCs w:val="24"/>
              </w:rPr>
            </w:pPr>
            <w:r w:rsidRPr="00EA713E">
              <w:rPr>
                <w:rFonts w:ascii="Times New Roman" w:eastAsiaTheme="minorHAnsi" w:hAnsi="Times New Roman" w:cs="Times New Roman"/>
                <w:b/>
                <w:color w:val="auto"/>
                <w:sz w:val="24"/>
                <w:szCs w:val="24"/>
              </w:rPr>
              <w:t>Internetsko savjetovanje</w:t>
            </w:r>
          </w:p>
        </w:tc>
      </w:tr>
    </w:tbl>
    <w:p w:rsidR="00EA713E" w:rsidRPr="00EA713E" w:rsidRDefault="00EA713E" w:rsidP="00EA713E">
      <w:pPr>
        <w:spacing w:after="200" w:line="276" w:lineRule="auto"/>
        <w:rPr>
          <w:rFonts w:asciiTheme="minorHAnsi" w:eastAsiaTheme="minorHAnsi" w:hAnsiTheme="minorHAnsi" w:cstheme="minorBidi"/>
          <w:color w:val="auto"/>
          <w:lang w:eastAsia="en-US"/>
        </w:rPr>
      </w:pPr>
    </w:p>
    <w:p w:rsidR="00EA713E" w:rsidRPr="00EA713E" w:rsidRDefault="00EA713E" w:rsidP="00EA713E">
      <w:pPr>
        <w:spacing w:after="200" w:line="276" w:lineRule="auto"/>
        <w:jc w:val="both"/>
        <w:rPr>
          <w:rFonts w:ascii="Times New Roman" w:eastAsiaTheme="minorHAnsi" w:hAnsi="Times New Roman" w:cs="Times New Roman"/>
          <w:color w:val="auto"/>
          <w:sz w:val="24"/>
          <w:szCs w:val="24"/>
          <w:lang w:eastAsia="en-US"/>
        </w:rPr>
      </w:pPr>
      <w:r w:rsidRPr="00EA713E">
        <w:rPr>
          <w:rFonts w:ascii="Times New Roman" w:eastAsiaTheme="minorHAnsi" w:hAnsi="Times New Roman" w:cs="Times New Roman"/>
          <w:color w:val="auto"/>
          <w:sz w:val="24"/>
          <w:szCs w:val="24"/>
          <w:lang w:eastAsia="en-US"/>
        </w:rPr>
        <w:t xml:space="preserve">Za vrijeme trajanja internetskog savjetovanja na Nacrt prijedloga </w:t>
      </w:r>
      <w:r w:rsidR="005A7207">
        <w:rPr>
          <w:rFonts w:ascii="Times New Roman" w:eastAsiaTheme="minorHAnsi" w:hAnsi="Times New Roman" w:cs="Times New Roman"/>
          <w:color w:val="FF0000"/>
          <w:sz w:val="24"/>
          <w:szCs w:val="24"/>
          <w:lang w:eastAsia="en-US"/>
        </w:rPr>
        <w:t xml:space="preserve"> </w:t>
      </w:r>
      <w:r w:rsidR="005A7207" w:rsidRPr="005A7207">
        <w:rPr>
          <w:rFonts w:ascii="Times New Roman" w:eastAsiaTheme="minorHAnsi" w:hAnsi="Times New Roman" w:cs="Times New Roman"/>
          <w:color w:val="auto"/>
          <w:sz w:val="24"/>
          <w:szCs w:val="24"/>
        </w:rPr>
        <w:t>Odluke o izmjenama odluke o granicama područja i sjedištima gradskih četvrti</w:t>
      </w:r>
      <w:r w:rsidR="005A7207" w:rsidRPr="005A7207">
        <w:rPr>
          <w:rFonts w:ascii="Times New Roman" w:eastAsiaTheme="minorHAnsi" w:hAnsi="Times New Roman" w:cs="Times New Roman"/>
          <w:color w:val="FF0000"/>
          <w:sz w:val="24"/>
          <w:szCs w:val="24"/>
          <w:lang w:eastAsia="en-US"/>
        </w:rPr>
        <w:t xml:space="preserve"> </w:t>
      </w:r>
      <w:r w:rsidR="005A7207">
        <w:rPr>
          <w:rFonts w:ascii="Times New Roman" w:eastAsiaTheme="minorHAnsi" w:hAnsi="Times New Roman" w:cs="Times New Roman"/>
          <w:color w:val="FF0000"/>
          <w:sz w:val="24"/>
          <w:szCs w:val="24"/>
          <w:lang w:eastAsia="en-US"/>
        </w:rPr>
        <w:t xml:space="preserve"> </w:t>
      </w:r>
      <w:r w:rsidRPr="00EA713E">
        <w:rPr>
          <w:rFonts w:ascii="Times New Roman" w:eastAsiaTheme="minorHAnsi" w:hAnsi="Times New Roman" w:cs="Times New Roman"/>
          <w:color w:val="auto"/>
          <w:sz w:val="24"/>
          <w:szCs w:val="24"/>
          <w:lang w:eastAsia="en-US"/>
        </w:rPr>
        <w:t>nije dostavljena niti jedna primjedba niti prijedlog.</w:t>
      </w:r>
    </w:p>
    <w:p w:rsidR="00EA713E" w:rsidRPr="00EA713E" w:rsidRDefault="00EA713E" w:rsidP="00EA713E">
      <w:pPr>
        <w:spacing w:after="200" w:line="276" w:lineRule="auto"/>
        <w:rPr>
          <w:rFonts w:asciiTheme="minorHAnsi" w:eastAsiaTheme="minorHAnsi" w:hAnsiTheme="minorHAnsi" w:cstheme="minorBidi"/>
          <w:color w:val="auto"/>
          <w:lang w:eastAsia="en-US"/>
        </w:rPr>
      </w:pPr>
    </w:p>
    <w:p w:rsidR="0082478A" w:rsidRDefault="0082478A">
      <w:pPr>
        <w:spacing w:after="0"/>
        <w:ind w:left="-307"/>
        <w:jc w:val="both"/>
      </w:pPr>
    </w:p>
    <w:sectPr w:rsidR="0082478A">
      <w:footerReference w:type="even" r:id="rId8"/>
      <w:footerReference w:type="default" r:id="rId9"/>
      <w:footerReference w:type="first" r:id="rId10"/>
      <w:pgSz w:w="16838" w:h="11906" w:orient="landscape"/>
      <w:pgMar w:top="1138" w:right="1440" w:bottom="1282" w:left="1440"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77" w:rsidRDefault="00342977">
      <w:pPr>
        <w:spacing w:after="0" w:line="240" w:lineRule="auto"/>
      </w:pPr>
      <w:r>
        <w:separator/>
      </w:r>
    </w:p>
  </w:endnote>
  <w:endnote w:type="continuationSeparator" w:id="0">
    <w:p w:rsidR="00342977" w:rsidRDefault="0034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7" w:rsidRDefault="00342977">
    <w:pPr>
      <w:spacing w:after="0"/>
      <w:ind w:right="-30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42977" w:rsidRDefault="00342977">
    <w:pPr>
      <w:spacing w:after="0"/>
      <w:ind w:left="-307"/>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7" w:rsidRDefault="00342977">
    <w:pPr>
      <w:spacing w:after="0"/>
      <w:ind w:right="-305"/>
      <w:jc w:val="right"/>
    </w:pPr>
    <w:r>
      <w:fldChar w:fldCharType="begin"/>
    </w:r>
    <w:r>
      <w:instrText xml:space="preserve"> PAGE   \* MERGEFORMAT </w:instrText>
    </w:r>
    <w:r>
      <w:fldChar w:fldCharType="separate"/>
    </w:r>
    <w:r w:rsidR="00487CE9" w:rsidRPr="00487CE9">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42977" w:rsidRDefault="00342977">
    <w:pPr>
      <w:spacing w:after="0"/>
      <w:ind w:left="-307"/>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7" w:rsidRDefault="00342977">
    <w:pPr>
      <w:spacing w:after="0"/>
      <w:ind w:right="-30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42977" w:rsidRDefault="00342977">
    <w:pPr>
      <w:spacing w:after="0"/>
      <w:ind w:left="-307"/>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77" w:rsidRDefault="00342977">
      <w:pPr>
        <w:spacing w:after="0" w:line="240" w:lineRule="auto"/>
      </w:pPr>
      <w:r>
        <w:separator/>
      </w:r>
    </w:p>
  </w:footnote>
  <w:footnote w:type="continuationSeparator" w:id="0">
    <w:p w:rsidR="00342977" w:rsidRDefault="0034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C5A"/>
    <w:multiLevelType w:val="hybridMultilevel"/>
    <w:tmpl w:val="1C9C06E6"/>
    <w:lvl w:ilvl="0" w:tplc="19CE5306">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98D7B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2C14E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8826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C87C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A341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9AE5A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7CB70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1EBA3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84963"/>
    <w:multiLevelType w:val="hybridMultilevel"/>
    <w:tmpl w:val="3AE85F8C"/>
    <w:lvl w:ilvl="0" w:tplc="F4A61F1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5A446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24BE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A568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00E4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BC193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CC1A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0C353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AEC1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36249"/>
    <w:multiLevelType w:val="hybridMultilevel"/>
    <w:tmpl w:val="9B14D65E"/>
    <w:lvl w:ilvl="0" w:tplc="746E139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608B6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A131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3862C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8139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788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BEC8C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7CF2A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EC727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215662"/>
    <w:multiLevelType w:val="hybridMultilevel"/>
    <w:tmpl w:val="71F093A8"/>
    <w:lvl w:ilvl="0" w:tplc="34E0C2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93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22BD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36562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7B8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B8F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A233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2EF15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02109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696BF5"/>
    <w:multiLevelType w:val="hybridMultilevel"/>
    <w:tmpl w:val="E6606E2C"/>
    <w:lvl w:ilvl="0" w:tplc="3050FDE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60C95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2D27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1645E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CD66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A0B7D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6A28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CEBED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16606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3D5EC0"/>
    <w:multiLevelType w:val="hybridMultilevel"/>
    <w:tmpl w:val="8752B4DC"/>
    <w:lvl w:ilvl="0" w:tplc="EB222ED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48AD0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44697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949B6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C7AA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BAEA2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D099C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B43DC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3A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F34D53"/>
    <w:multiLevelType w:val="hybridMultilevel"/>
    <w:tmpl w:val="54885284"/>
    <w:lvl w:ilvl="0" w:tplc="206E96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D2E3A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5EE1B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B4C9E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7C674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BD7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85AE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476F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2842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0A7F9A"/>
    <w:multiLevelType w:val="hybridMultilevel"/>
    <w:tmpl w:val="3B768090"/>
    <w:lvl w:ilvl="0" w:tplc="A1B87928">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CFE3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27CB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1EA720">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A2AB8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BEA57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60FB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85C4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A4E26">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644FC8"/>
    <w:multiLevelType w:val="hybridMultilevel"/>
    <w:tmpl w:val="C68EDBE4"/>
    <w:lvl w:ilvl="0" w:tplc="3F40037E">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87C3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8ABAC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82EF4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6094A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C426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EE47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04A3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0C467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9E0BA9"/>
    <w:multiLevelType w:val="hybridMultilevel"/>
    <w:tmpl w:val="156C47BE"/>
    <w:lvl w:ilvl="0" w:tplc="C5A61AF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46D5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E842A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96440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0C9D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40F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70941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C929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CCF6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195F03"/>
    <w:multiLevelType w:val="hybridMultilevel"/>
    <w:tmpl w:val="99361E32"/>
    <w:lvl w:ilvl="0" w:tplc="B30EA6F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04DCD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C6EDC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948F0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A22D9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01FD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C60E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564DC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3475E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B46FD8"/>
    <w:multiLevelType w:val="hybridMultilevel"/>
    <w:tmpl w:val="1B32D100"/>
    <w:lvl w:ilvl="0" w:tplc="7BDE99F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A4F5F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C4F0A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2E55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567A1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70ACF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0B9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2175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8E090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FA7CB0"/>
    <w:multiLevelType w:val="hybridMultilevel"/>
    <w:tmpl w:val="9C24AE6E"/>
    <w:lvl w:ilvl="0" w:tplc="4FE8FB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EE4D8">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4E384E">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0C07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0783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6407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FE355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2880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004E2">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11"/>
  </w:num>
  <w:num w:numId="4">
    <w:abstractNumId w:val="6"/>
  </w:num>
  <w:num w:numId="5">
    <w:abstractNumId w:val="4"/>
  </w:num>
  <w:num w:numId="6">
    <w:abstractNumId w:val="5"/>
  </w:num>
  <w:num w:numId="7">
    <w:abstractNumId w:val="12"/>
  </w:num>
  <w:num w:numId="8">
    <w:abstractNumId w:val="9"/>
  </w:num>
  <w:num w:numId="9">
    <w:abstractNumId w:val="2"/>
  </w:num>
  <w:num w:numId="10">
    <w:abstractNumId w:val="8"/>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8A"/>
    <w:rsid w:val="00032C29"/>
    <w:rsid w:val="00041FD0"/>
    <w:rsid w:val="00143358"/>
    <w:rsid w:val="001476DF"/>
    <w:rsid w:val="00157F8C"/>
    <w:rsid w:val="00175381"/>
    <w:rsid w:val="001B0A30"/>
    <w:rsid w:val="001E0C8E"/>
    <w:rsid w:val="002A6851"/>
    <w:rsid w:val="00312B0C"/>
    <w:rsid w:val="00327DED"/>
    <w:rsid w:val="00342977"/>
    <w:rsid w:val="003D78BC"/>
    <w:rsid w:val="00487CE9"/>
    <w:rsid w:val="004C482D"/>
    <w:rsid w:val="004C6144"/>
    <w:rsid w:val="004E311C"/>
    <w:rsid w:val="00533662"/>
    <w:rsid w:val="00591522"/>
    <w:rsid w:val="005A7207"/>
    <w:rsid w:val="005D4BAD"/>
    <w:rsid w:val="006C5774"/>
    <w:rsid w:val="006E3E68"/>
    <w:rsid w:val="00720420"/>
    <w:rsid w:val="007208DF"/>
    <w:rsid w:val="00730698"/>
    <w:rsid w:val="00762CD6"/>
    <w:rsid w:val="0078329B"/>
    <w:rsid w:val="0079215F"/>
    <w:rsid w:val="007C235D"/>
    <w:rsid w:val="0082478A"/>
    <w:rsid w:val="008A34C9"/>
    <w:rsid w:val="00901E5B"/>
    <w:rsid w:val="00971DB5"/>
    <w:rsid w:val="0098525A"/>
    <w:rsid w:val="009867D8"/>
    <w:rsid w:val="009972B8"/>
    <w:rsid w:val="009D3A7F"/>
    <w:rsid w:val="009D3F4F"/>
    <w:rsid w:val="009F05A9"/>
    <w:rsid w:val="00A63FDC"/>
    <w:rsid w:val="00A67D75"/>
    <w:rsid w:val="00AF53DF"/>
    <w:rsid w:val="00B070F3"/>
    <w:rsid w:val="00B33CD4"/>
    <w:rsid w:val="00B511F8"/>
    <w:rsid w:val="00BA3778"/>
    <w:rsid w:val="00BB4774"/>
    <w:rsid w:val="00C026CF"/>
    <w:rsid w:val="00C61E6D"/>
    <w:rsid w:val="00C946E8"/>
    <w:rsid w:val="00CC1731"/>
    <w:rsid w:val="00CD1002"/>
    <w:rsid w:val="00D2077E"/>
    <w:rsid w:val="00E17205"/>
    <w:rsid w:val="00E27CAD"/>
    <w:rsid w:val="00E413F5"/>
    <w:rsid w:val="00EA713E"/>
    <w:rsid w:val="00EB2FB6"/>
    <w:rsid w:val="00F32218"/>
    <w:rsid w:val="00F74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AFC8"/>
  <w15:docId w15:val="{E5798805-6888-439D-B033-E60AFC1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B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EA71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0A3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1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2F01-5F71-433A-B53C-43B300C5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OBRAZAC</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Snježana Lončar</cp:lastModifiedBy>
  <cp:revision>51</cp:revision>
  <dcterms:created xsi:type="dcterms:W3CDTF">2020-09-28T11:41:00Z</dcterms:created>
  <dcterms:modified xsi:type="dcterms:W3CDTF">2020-10-01T08:18:00Z</dcterms:modified>
</cp:coreProperties>
</file>